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8" w:lineRule="auto"/>
        <w:rPr>
          <w:rFonts w:ascii="宋体"/>
          <w:sz w:val="21"/>
        </w:rPr>
      </w:pPr>
    </w:p>
    <w:p>
      <w:pPr>
        <w:spacing w:line="279" w:lineRule="auto"/>
        <w:rPr>
          <w:rFonts w:ascii="宋体"/>
          <w:sz w:val="21"/>
        </w:rPr>
      </w:pPr>
    </w:p>
    <w:p>
      <w:pPr>
        <w:spacing w:line="344" w:lineRule="auto"/>
        <w:rPr>
          <w:rFonts w:ascii="宋体"/>
          <w:color w:val="auto"/>
          <w:sz w:val="21"/>
        </w:rPr>
      </w:pPr>
    </w:p>
    <w:p>
      <w:pPr>
        <w:spacing w:before="124" w:line="180" w:lineRule="auto"/>
        <w:ind w:firstLine="3833"/>
        <w:jc w:val="both"/>
        <w:rPr>
          <w:rFonts w:ascii="黑体" w:hAnsi="黑体" w:eastAsia="黑体" w:cs="黑体"/>
          <w:color w:val="auto"/>
          <w:spacing w:val="-2"/>
          <w:sz w:val="38"/>
          <w:szCs w:val="38"/>
        </w:rPr>
      </w:pPr>
    </w:p>
    <w:p>
      <w:pPr>
        <w:spacing w:before="124" w:line="180" w:lineRule="auto"/>
        <w:ind w:firstLine="3833"/>
        <w:jc w:val="both"/>
        <w:rPr>
          <w:rFonts w:ascii="黑体" w:hAnsi="黑体" w:eastAsia="黑体" w:cs="黑体"/>
          <w:color w:val="auto"/>
          <w:spacing w:val="-2"/>
          <w:sz w:val="38"/>
          <w:szCs w:val="38"/>
        </w:rPr>
      </w:pPr>
    </w:p>
    <w:p>
      <w:pPr>
        <w:spacing w:before="124" w:line="180" w:lineRule="auto"/>
        <w:ind w:firstLine="3833"/>
        <w:jc w:val="both"/>
        <w:rPr>
          <w:rFonts w:ascii="黑体" w:hAnsi="黑体" w:eastAsia="黑体" w:cs="黑体"/>
          <w:color w:val="auto"/>
          <w:sz w:val="38"/>
          <w:szCs w:val="38"/>
        </w:rPr>
      </w:pPr>
      <w:bookmarkStart w:id="0" w:name="_GoBack"/>
      <w:r>
        <w:rPr>
          <w:rFonts w:hint="eastAsia" w:ascii="黑体" w:hAnsi="黑体" w:eastAsia="黑体" w:cs="黑体"/>
          <w:color w:val="auto"/>
          <w:spacing w:val="-2"/>
          <w:sz w:val="38"/>
          <w:szCs w:val="38"/>
          <w:lang w:eastAsia="zh-CN"/>
        </w:rPr>
        <w:t>沅陵县</w:t>
      </w:r>
      <w:r>
        <w:rPr>
          <w:rFonts w:ascii="黑体" w:hAnsi="黑体" w:eastAsia="黑体" w:cs="黑体"/>
          <w:color w:val="auto"/>
          <w:spacing w:val="-2"/>
          <w:sz w:val="38"/>
          <w:szCs w:val="38"/>
        </w:rPr>
        <w:t>生态环境领域基层政务公开标准目录</w:t>
      </w:r>
    </w:p>
    <w:bookmarkEnd w:id="0"/>
    <w:p>
      <w:pPr>
        <w:jc w:val="both"/>
        <w:rPr>
          <w:color w:val="auto"/>
        </w:rPr>
        <w:sectPr>
          <w:footerReference r:id="rId5" w:type="default"/>
          <w:pgSz w:w="16839" w:h="11906"/>
          <w:pgMar w:top="1012" w:right="1567" w:bottom="1594" w:left="1567" w:header="0" w:footer="1412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947" w:tblpY="42"/>
        <w:tblOverlap w:val="never"/>
        <w:tblW w:w="15055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3"/>
        <w:gridCol w:w="843"/>
        <w:gridCol w:w="1080"/>
        <w:gridCol w:w="2460"/>
        <w:gridCol w:w="2329"/>
        <w:gridCol w:w="1070"/>
        <w:gridCol w:w="670"/>
        <w:gridCol w:w="1930"/>
        <w:gridCol w:w="433"/>
        <w:gridCol w:w="751"/>
        <w:gridCol w:w="433"/>
        <w:gridCol w:w="853"/>
        <w:gridCol w:w="920"/>
        <w:gridCol w:w="70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583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23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46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29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7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7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3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184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286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920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700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583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43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08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46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2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7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33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51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33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53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920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700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583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4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0" w:lineRule="auto"/>
              <w:ind w:firstLine="25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1</w:t>
            </w:r>
          </w:p>
        </w:tc>
        <w:tc>
          <w:tcPr>
            <w:tcW w:w="843" w:type="dxa"/>
            <w:tcBorders>
              <w:bottom w:val="single" w:color="000000" w:sz="6" w:space="0"/>
            </w:tcBorders>
            <w:vAlign w:val="top"/>
          </w:tcPr>
          <w:p>
            <w:pPr>
              <w:spacing w:line="25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firstLine="2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行政</w:t>
            </w:r>
          </w:p>
          <w:p>
            <w:pPr>
              <w:spacing w:line="204" w:lineRule="auto"/>
              <w:ind w:firstLine="21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许可</w:t>
            </w:r>
          </w:p>
        </w:tc>
        <w:tc>
          <w:tcPr>
            <w:tcW w:w="1080" w:type="dxa"/>
            <w:tcBorders>
              <w:bottom w:val="single" w:color="000000" w:sz="6" w:space="0"/>
            </w:tcBorders>
            <w:vAlign w:val="top"/>
          </w:tcPr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3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建设项目</w:t>
            </w:r>
          </w:p>
          <w:p>
            <w:pPr>
              <w:spacing w:before="61" w:line="184" w:lineRule="auto"/>
              <w:ind w:firstLine="12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环境影响</w:t>
            </w:r>
          </w:p>
          <w:p>
            <w:pPr>
              <w:spacing w:before="61" w:line="184" w:lineRule="auto"/>
              <w:ind w:firstLine="12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评价文件</w:t>
            </w:r>
          </w:p>
          <w:p>
            <w:pPr>
              <w:spacing w:before="64" w:line="184" w:lineRule="auto"/>
              <w:ind w:firstLine="346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审批</w:t>
            </w:r>
          </w:p>
        </w:tc>
        <w:tc>
          <w:tcPr>
            <w:tcW w:w="2460" w:type="dxa"/>
            <w:tcBorders>
              <w:bottom w:val="single" w:color="000000" w:sz="6" w:space="0"/>
            </w:tcBorders>
            <w:vAlign w:val="top"/>
          </w:tcPr>
          <w:p>
            <w:pPr>
              <w:spacing w:line="24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0" w:right="28" w:firstLine="1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1.受理环节：</w:t>
            </w:r>
            <w:r>
              <w:rPr>
                <w:rFonts w:ascii="宋体" w:hAnsi="宋体" w:eastAsia="宋体" w:cs="宋体"/>
                <w:color w:val="auto"/>
                <w:spacing w:val="7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受理情况公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示、报告书（表）</w:t>
            </w: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全本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-10"/>
                <w:w w:val="98"/>
                <w:sz w:val="21"/>
                <w:szCs w:val="21"/>
              </w:rPr>
              <w:t>2.拟决定环节：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8"/>
                <w:sz w:val="21"/>
                <w:szCs w:val="21"/>
              </w:rPr>
              <w:t>拟审查环评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文件基本情况公示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      </w:t>
            </w:r>
            <w:r>
              <w:rPr>
                <w:rFonts w:ascii="宋体" w:hAnsi="宋体" w:eastAsia="宋体" w:cs="宋体"/>
                <w:color w:val="auto"/>
                <w:spacing w:val="-10"/>
                <w:w w:val="97"/>
                <w:sz w:val="21"/>
                <w:szCs w:val="21"/>
              </w:rPr>
              <w:t>3.决定环节：</w:t>
            </w:r>
            <w:r>
              <w:rPr>
                <w:rFonts w:ascii="宋体" w:hAnsi="宋体" w:eastAsia="宋体" w:cs="宋体"/>
                <w:color w:val="auto"/>
                <w:spacing w:val="5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7"/>
                <w:sz w:val="21"/>
                <w:szCs w:val="21"/>
              </w:rPr>
              <w:t>环评批复</w:t>
            </w:r>
          </w:p>
        </w:tc>
        <w:tc>
          <w:tcPr>
            <w:tcW w:w="2329" w:type="dxa"/>
            <w:tcBorders>
              <w:bottom w:val="single" w:color="000000" w:sz="6" w:space="0"/>
            </w:tcBorders>
            <w:vAlign w:val="top"/>
          </w:tcPr>
          <w:p>
            <w:pPr>
              <w:spacing w:line="26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0" w:right="25" w:firstLine="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《中华人民共和国环境影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响评价法》《中华人民共和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国海洋环境保护法》《中华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人民共和国放射性污染防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治法》《中华人民共和国政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府信息公开条例》</w:t>
            </w:r>
          </w:p>
        </w:tc>
        <w:tc>
          <w:tcPr>
            <w:tcW w:w="1070" w:type="dxa"/>
            <w:tcBorders>
              <w:bottom w:val="single" w:color="000000" w:sz="6" w:space="0"/>
            </w:tcBorders>
            <w:vAlign w:val="top"/>
          </w:tcPr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4" w:right="16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自该信息形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成或者变更</w:t>
            </w: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日起</w:t>
            </w:r>
            <w:r>
              <w:rPr>
                <w:rFonts w:ascii="宋体" w:hAnsi="宋体" w:eastAsia="宋体" w:cs="宋体"/>
                <w:color w:val="auto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个工作日内</w:t>
            </w:r>
          </w:p>
        </w:tc>
        <w:tc>
          <w:tcPr>
            <w:tcW w:w="670" w:type="dxa"/>
            <w:tcBorders>
              <w:bottom w:val="single" w:color="000000" w:sz="6" w:space="0"/>
            </w:tcBorders>
            <w:vAlign w:val="top"/>
          </w:tcPr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139" w:right="128" w:firstLine="5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30" w:type="dxa"/>
            <w:tcBorders>
              <w:bottom w:val="single" w:color="000000" w:sz="6" w:space="0"/>
            </w:tcBorders>
            <w:vAlign w:val="top"/>
          </w:tcPr>
          <w:p>
            <w:pPr>
              <w:spacing w:line="37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两微一端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□政务服务中心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5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33" w:type="dxa"/>
            <w:tcBorders>
              <w:bottom w:val="single" w:color="000000" w:sz="6" w:space="0"/>
            </w:tcBorders>
            <w:vAlign w:val="top"/>
          </w:tcPr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51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33" w:type="dxa"/>
            <w:tcBorders>
              <w:bottom w:val="single" w:color="000000" w:sz="6" w:space="0"/>
            </w:tcBorders>
            <w:vAlign w:val="top"/>
          </w:tcPr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53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920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bidi w:val="0"/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700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rPr>
          <w:rFonts w:ascii="宋体"/>
          <w:color w:val="auto"/>
          <w:sz w:val="21"/>
        </w:rPr>
      </w:pPr>
    </w:p>
    <w:p>
      <w:pPr>
        <w:rPr>
          <w:color w:val="auto"/>
        </w:rPr>
        <w:sectPr>
          <w:footerReference r:id="rId6" w:type="default"/>
          <w:pgSz w:w="16839" w:h="11906"/>
          <w:pgMar w:top="1012" w:right="1567" w:bottom="1593" w:left="1567" w:header="0" w:footer="1412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1115" w:tblpY="165"/>
        <w:tblOverlap w:val="never"/>
        <w:tblW w:w="1512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756"/>
        <w:gridCol w:w="888"/>
        <w:gridCol w:w="66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198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888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660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756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888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660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6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24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5"/>
                <w:sz w:val="21"/>
                <w:szCs w:val="21"/>
              </w:rPr>
              <w:t>防治污染设</w:t>
            </w:r>
          </w:p>
          <w:p>
            <w:pPr>
              <w:spacing w:before="61" w:line="184" w:lineRule="auto"/>
              <w:ind w:firstLine="63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2"/>
                <w:sz w:val="21"/>
                <w:szCs w:val="21"/>
              </w:rPr>
              <w:t>施拆除或闲</w:t>
            </w:r>
          </w:p>
          <w:p>
            <w:pPr>
              <w:spacing w:before="64" w:line="184" w:lineRule="auto"/>
              <w:ind w:firstLine="256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置审批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28" w:firstLine="16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1.企业或单位关闭、闲置、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1"/>
                <w:sz w:val="21"/>
                <w:szCs w:val="21"/>
              </w:rPr>
              <w:t>拆除工业固体废物污染环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境防治设施、场所的核准结</w:t>
            </w:r>
            <w:r>
              <w:rPr>
                <w:rFonts w:ascii="宋体" w:hAnsi="宋体" w:eastAsia="宋体" w:cs="宋体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>果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                    </w:t>
            </w: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2.企业或单位拆除、闲置环</w:t>
            </w:r>
            <w:r>
              <w:rPr>
                <w:rFonts w:ascii="宋体" w:hAnsi="宋体" w:eastAsia="宋体" w:cs="宋体"/>
                <w:color w:val="auto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1"/>
                <w:sz w:val="21"/>
                <w:szCs w:val="21"/>
              </w:rPr>
              <w:t>境噪声污染防治设施的审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批结果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                </w:t>
            </w:r>
            <w:r>
              <w:rPr>
                <w:rFonts w:ascii="宋体" w:hAnsi="宋体" w:eastAsia="宋体" w:cs="宋体"/>
                <w:color w:val="auto"/>
                <w:spacing w:val="10"/>
                <w:sz w:val="21"/>
                <w:szCs w:val="21"/>
              </w:rPr>
              <w:t>3.企业或单位拆除闲置海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1"/>
                <w:sz w:val="21"/>
                <w:szCs w:val="21"/>
              </w:rPr>
              <w:t>洋工程环境保护设施的审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批结果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4" w:lineRule="auto"/>
              <w:ind w:left="30" w:right="25" w:firstLine="1"/>
              <w:jc w:val="right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《中华人民共和国固体废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物污染环境防治法》《中华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人民共和国环境噪声污染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防治法》《中华人民共和国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海洋环境保护法》《中华人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民共和国政府信息公开条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例》《关于全面推进政务公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开工作的意见》（中办发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1"/>
                <w:sz w:val="21"/>
                <w:szCs w:val="21"/>
              </w:rPr>
              <w:t>〔2016〕</w:t>
            </w:r>
            <w:r>
              <w:rPr>
                <w:rFonts w:ascii="宋体" w:hAnsi="宋体" w:eastAsia="宋体" w:cs="宋体"/>
                <w:color w:val="auto"/>
                <w:spacing w:val="6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1"/>
                <w:sz w:val="21"/>
                <w:szCs w:val="21"/>
              </w:rPr>
              <w:t>8</w:t>
            </w:r>
            <w:r>
              <w:rPr>
                <w:rFonts w:ascii="宋体" w:hAnsi="宋体" w:eastAsia="宋体" w:cs="宋体"/>
                <w:color w:val="auto"/>
                <w:spacing w:val="-3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1"/>
                <w:sz w:val="21"/>
                <w:szCs w:val="21"/>
              </w:rPr>
              <w:t>号）、《开展基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层政务公开标准化规范化</w:t>
            </w:r>
          </w:p>
          <w:p>
            <w:pPr>
              <w:spacing w:before="62" w:line="238" w:lineRule="auto"/>
              <w:ind w:left="54" w:right="25" w:hanging="23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试点工作方案》（国办发 </w:t>
            </w:r>
            <w:r>
              <w:rPr>
                <w:rFonts w:ascii="宋体" w:hAnsi="宋体" w:eastAsia="宋体" w:cs="宋体"/>
                <w:color w:val="auto"/>
                <w:spacing w:val="-9"/>
                <w:w w:val="93"/>
                <w:sz w:val="21"/>
                <w:szCs w:val="21"/>
              </w:rPr>
              <w:t>〔2017〕</w:t>
            </w:r>
            <w:r>
              <w:rPr>
                <w:rFonts w:ascii="宋体" w:hAnsi="宋体" w:eastAsia="宋体" w:cs="宋体"/>
                <w:color w:val="auto"/>
                <w:spacing w:val="4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3"/>
                <w:sz w:val="21"/>
                <w:szCs w:val="21"/>
              </w:rPr>
              <w:t>42</w:t>
            </w:r>
            <w:r>
              <w:rPr>
                <w:rFonts w:ascii="宋体" w:hAnsi="宋体" w:eastAsia="宋体" w:cs="宋体"/>
                <w:color w:val="auto"/>
                <w:spacing w:val="-4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3"/>
                <w:sz w:val="21"/>
                <w:szCs w:val="21"/>
              </w:rPr>
              <w:t>号）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5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56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88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660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78" w:line="180" w:lineRule="auto"/>
        <w:ind w:firstLine="6315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8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74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8"/>
          <w:sz w:val="26"/>
          <w:szCs w:val="26"/>
        </w:rPr>
        <w:t>3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8"/>
          <w:sz w:val="28"/>
          <w:szCs w:val="28"/>
        </w:rPr>
        <w:t>—</w:t>
      </w:r>
    </w:p>
    <w:p>
      <w:pPr>
        <w:rPr>
          <w:color w:val="auto"/>
        </w:rPr>
        <w:sectPr>
          <w:footerReference r:id="rId7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905" w:tblpY="452"/>
        <w:tblOverlap w:val="never"/>
        <w:tblW w:w="1534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980"/>
        <w:gridCol w:w="67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980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678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both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980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678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6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246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3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firstLine="26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>危险废</w:t>
            </w:r>
          </w:p>
          <w:p>
            <w:pPr>
              <w:spacing w:line="204" w:lineRule="auto"/>
              <w:ind w:firstLine="25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9"/>
                <w:sz w:val="21"/>
                <w:szCs w:val="21"/>
              </w:rPr>
              <w:t>物经营</w:t>
            </w:r>
          </w:p>
          <w:p>
            <w:pPr>
              <w:spacing w:before="41" w:line="184" w:lineRule="auto"/>
              <w:ind w:firstLine="2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9"/>
                <w:sz w:val="21"/>
                <w:szCs w:val="21"/>
              </w:rPr>
              <w:t>许可证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26" w:lineRule="auto"/>
              <w:ind w:left="30" w:right="28" w:firstLine="1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w w:val="97"/>
                <w:sz w:val="21"/>
                <w:szCs w:val="21"/>
              </w:rPr>
              <w:t>1.受理环节：</w:t>
            </w:r>
            <w:r>
              <w:rPr>
                <w:rFonts w:ascii="宋体" w:hAnsi="宋体" w:eastAsia="宋体" w:cs="宋体"/>
                <w:color w:val="auto"/>
                <w:spacing w:val="5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7"/>
                <w:sz w:val="21"/>
                <w:szCs w:val="21"/>
              </w:rPr>
              <w:t>受理通知书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-10"/>
                <w:w w:val="98"/>
                <w:sz w:val="21"/>
                <w:szCs w:val="21"/>
              </w:rPr>
              <w:t>2.拟决定环节：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8"/>
                <w:sz w:val="21"/>
                <w:szCs w:val="21"/>
              </w:rPr>
              <w:t>向有关部门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和专家征求意见、决定前公</w:t>
            </w:r>
            <w:r>
              <w:rPr>
                <w:rFonts w:ascii="宋体" w:hAnsi="宋体" w:eastAsia="宋体" w:cs="宋体"/>
                <w:color w:val="auto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示等</w:t>
            </w:r>
          </w:p>
          <w:p>
            <w:pPr>
              <w:spacing w:before="63" w:line="239" w:lineRule="auto"/>
              <w:ind w:left="28" w:right="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w w:val="98"/>
                <w:sz w:val="21"/>
                <w:szCs w:val="21"/>
              </w:rPr>
              <w:t>3.决定环节：</w:t>
            </w: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8"/>
                <w:sz w:val="21"/>
                <w:szCs w:val="21"/>
              </w:rPr>
              <w:t>危险废物经营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许可证信息公示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        </w:t>
            </w:r>
            <w:r>
              <w:rPr>
                <w:rFonts w:ascii="宋体" w:hAnsi="宋体" w:eastAsia="宋体" w:cs="宋体"/>
                <w:color w:val="auto"/>
                <w:spacing w:val="-10"/>
                <w:w w:val="97"/>
                <w:sz w:val="21"/>
                <w:szCs w:val="21"/>
              </w:rPr>
              <w:t>4.送达环节：</w:t>
            </w:r>
            <w:r>
              <w:rPr>
                <w:rFonts w:ascii="宋体" w:hAnsi="宋体" w:eastAsia="宋体" w:cs="宋体"/>
                <w:color w:val="auto"/>
                <w:spacing w:val="4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7"/>
                <w:sz w:val="21"/>
                <w:szCs w:val="21"/>
              </w:rPr>
              <w:t>送达单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5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5" w:line="251" w:lineRule="auto"/>
              <w:ind w:left="30" w:firstLine="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>《中华人民共和国固体废</w:t>
            </w: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2"/>
                <w:sz w:val="20"/>
                <w:szCs w:val="20"/>
              </w:rPr>
              <w:t>物污染环境防治法》《中华</w:t>
            </w: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人民共和国政府信息公开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2"/>
                <w:sz w:val="20"/>
                <w:szCs w:val="20"/>
              </w:rPr>
              <w:t>条例》《危险废物经营许可</w:t>
            </w: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2"/>
                <w:sz w:val="20"/>
                <w:szCs w:val="20"/>
              </w:rPr>
              <w:t>证管理办法》《国务院关于</w:t>
            </w: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取消和下放一批行政审批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w w:val="99"/>
                <w:sz w:val="20"/>
                <w:szCs w:val="20"/>
              </w:rPr>
              <w:t>项目的决定》（国发〔</w:t>
            </w:r>
            <w:r>
              <w:rPr>
                <w:rFonts w:ascii="宋体" w:hAnsi="宋体" w:eastAsia="宋体" w:cs="宋体"/>
                <w:color w:val="auto"/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w w:val="99"/>
                <w:sz w:val="20"/>
                <w:szCs w:val="20"/>
              </w:rPr>
              <w:t>2013〕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6"/>
                <w:sz w:val="20"/>
                <w:szCs w:val="20"/>
              </w:rPr>
              <w:t>44</w:t>
            </w:r>
            <w:r>
              <w:rPr>
                <w:rFonts w:ascii="宋体" w:hAnsi="宋体" w:eastAsia="宋体" w:cs="宋体"/>
                <w:color w:val="auto"/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6"/>
                <w:sz w:val="20"/>
                <w:szCs w:val="20"/>
              </w:rPr>
              <w:t>号）、《关于做好下放危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险废物经营许可审批工作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0"/>
                <w:szCs w:val="20"/>
              </w:rPr>
              <w:t>的通知》（环办函〔2014〕</w:t>
            </w:r>
            <w:r>
              <w:rPr>
                <w:rFonts w:ascii="宋体" w:hAnsi="宋体" w:eastAsia="宋体" w:cs="宋体"/>
                <w:color w:val="auto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551</w:t>
            </w:r>
            <w:r>
              <w:rPr>
                <w:rFonts w:ascii="宋体" w:hAnsi="宋体" w:eastAsia="宋体" w:cs="宋体"/>
                <w:color w:val="auto"/>
                <w:spacing w:val="-3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号）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5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980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678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1"/>
                <w:lang w:eastAsia="zh-CN"/>
              </w:rPr>
            </w:pPr>
            <w:r>
              <w:rPr>
                <w:rFonts w:hint="eastAsia" w:ascii="宋体" w:eastAsia="宋体"/>
                <w:color w:val="auto"/>
                <w:sz w:val="21"/>
                <w:lang w:eastAsia="zh-CN"/>
              </w:rPr>
              <w:t>县局无权限</w:t>
            </w: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88" w:line="180" w:lineRule="auto"/>
        <w:ind w:firstLine="6315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6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68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6"/>
          <w:szCs w:val="26"/>
        </w:rPr>
        <w:t>4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8"/>
          <w:szCs w:val="28"/>
        </w:rPr>
        <w:t>—</w:t>
      </w:r>
    </w:p>
    <w:p>
      <w:pPr>
        <w:rPr>
          <w:color w:val="auto"/>
        </w:rPr>
        <w:sectPr>
          <w:footerReference r:id="rId8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995" w:tblpY="201"/>
        <w:tblOverlap w:val="never"/>
        <w:tblW w:w="1532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1010"/>
        <w:gridCol w:w="62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1010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624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1010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624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4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0" w:lineRule="auto"/>
              <w:ind w:firstLine="24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4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6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7"/>
                <w:sz w:val="21"/>
                <w:szCs w:val="21"/>
              </w:rPr>
              <w:t>行政处罚</w:t>
            </w:r>
          </w:p>
          <w:p>
            <w:pPr>
              <w:spacing w:before="61" w:line="184" w:lineRule="auto"/>
              <w:ind w:firstLine="6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7"/>
                <w:sz w:val="21"/>
                <w:szCs w:val="21"/>
              </w:rPr>
              <w:t>行政强制</w:t>
            </w:r>
          </w:p>
          <w:p>
            <w:pPr>
              <w:spacing w:before="64" w:line="184" w:lineRule="auto"/>
              <w:ind w:firstLine="15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3"/>
                <w:sz w:val="21"/>
                <w:szCs w:val="21"/>
              </w:rPr>
              <w:t>和行政</w:t>
            </w:r>
          </w:p>
          <w:p>
            <w:pPr>
              <w:spacing w:before="61" w:line="184" w:lineRule="auto"/>
              <w:ind w:firstLine="24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命令</w:t>
            </w: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340" w:right="136" w:hanging="20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行政处罚</w:t>
            </w:r>
            <w:r>
              <w:rPr>
                <w:rFonts w:ascii="宋体" w:hAnsi="宋体" w:eastAsia="宋体" w:cs="宋体"/>
                <w:color w:val="auto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流程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29" w:firstLine="1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1.行政处罚事先告知书</w:t>
            </w:r>
            <w:r>
              <w:rPr>
                <w:rFonts w:ascii="宋体" w:hAnsi="宋体" w:eastAsia="宋体" w:cs="宋体"/>
                <w:color w:val="auto"/>
                <w:spacing w:val="2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2.行政处罚听证通知书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-10"/>
                <w:w w:val="97"/>
                <w:sz w:val="21"/>
                <w:szCs w:val="21"/>
              </w:rPr>
              <w:t>3.处罚执行情况：</w:t>
            </w:r>
            <w:r>
              <w:rPr>
                <w:rFonts w:ascii="宋体" w:hAnsi="宋体" w:eastAsia="宋体" w:cs="宋体"/>
                <w:color w:val="auto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7"/>
                <w:sz w:val="21"/>
                <w:szCs w:val="21"/>
              </w:rPr>
              <w:t>同意分期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3"/>
                <w:sz w:val="21"/>
                <w:szCs w:val="21"/>
              </w:rPr>
              <w:t>（延期）</w:t>
            </w:r>
            <w:r>
              <w:rPr>
                <w:rFonts w:ascii="宋体" w:hAnsi="宋体" w:eastAsia="宋体" w:cs="宋体"/>
                <w:color w:val="auto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3"/>
                <w:sz w:val="21"/>
                <w:szCs w:val="21"/>
              </w:rPr>
              <w:t>缴纳罚款通知书、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督促履行义务催告书、强制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执行申请书等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7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7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7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7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0" w:right="25" w:firstLine="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《中华人民共和国环境保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护法》《中华人民共和国水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污染防治法》《中华人民共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和国海洋环境保护法》《中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华人民共和国大气污染防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治法》《中华人民共和国环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境噪声污染防治法》《中华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人民共和国土壤污染防治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法》《中华人民共和国固体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废物污染环境防治法》《中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华人民共和国放射性污染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防治法》《中华人民共和国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核安全法》《中华人民共和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国环境影响评价法》《中华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人民共和国政府信息公开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条例》《环境行政处罚办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法》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3" w:right="23" w:firstLine="3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0"/>
                <w:w w:val="96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w w:val="96"/>
                <w:sz w:val="21"/>
                <w:szCs w:val="21"/>
              </w:rPr>
              <w:t>收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w w:val="96"/>
                <w:sz w:val="21"/>
                <w:szCs w:val="21"/>
              </w:rPr>
              <w:t>到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w w:val="96"/>
                <w:sz w:val="21"/>
                <w:szCs w:val="21"/>
              </w:rPr>
              <w:t>申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9"/>
                <w:sz w:val="21"/>
                <w:szCs w:val="21"/>
              </w:rPr>
              <w:t>请</w:t>
            </w:r>
            <w:r>
              <w:rPr>
                <w:rFonts w:ascii="宋体" w:hAnsi="宋体" w:eastAsia="宋体" w:cs="宋体"/>
                <w:color w:val="auto"/>
                <w:spacing w:val="-2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9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9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pacing w:val="-2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9"/>
                <w:sz w:val="21"/>
                <w:szCs w:val="21"/>
              </w:rPr>
              <w:t>起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个</w:t>
            </w:r>
            <w:r>
              <w:rPr>
                <w:rFonts w:ascii="宋体" w:hAnsi="宋体" w:eastAsia="宋体" w:cs="宋体"/>
                <w:color w:val="auto"/>
                <w:spacing w:val="-4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工</w:t>
            </w:r>
            <w:r>
              <w:rPr>
                <w:rFonts w:ascii="宋体" w:hAnsi="宋体" w:eastAsia="宋体" w:cs="宋体"/>
                <w:color w:val="auto"/>
                <w:spacing w:val="-4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作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□政务服务中心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□便民服务站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4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34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38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1010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68" w:line="184" w:lineRule="auto"/>
              <w:ind w:firstLine="388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624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68" w:line="184" w:lineRule="auto"/>
              <w:ind w:firstLine="388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62" w:line="180" w:lineRule="auto"/>
        <w:ind w:firstLine="6315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8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74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8"/>
          <w:sz w:val="26"/>
          <w:szCs w:val="26"/>
        </w:rPr>
        <w:t>5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8"/>
          <w:sz w:val="28"/>
          <w:szCs w:val="28"/>
        </w:rPr>
        <w:t>—</w:t>
      </w:r>
    </w:p>
    <w:p>
      <w:pPr>
        <w:rPr>
          <w:color w:val="auto"/>
        </w:rPr>
        <w:sectPr>
          <w:footerReference r:id="rId9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1163" w:tblpY="490"/>
        <w:tblOverlap w:val="never"/>
        <w:tblW w:w="1518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746"/>
        <w:gridCol w:w="74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746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746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746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746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0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246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5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346" w:right="136" w:hanging="21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行政处罚</w:t>
            </w:r>
            <w:r>
              <w:rPr>
                <w:rFonts w:ascii="宋体" w:hAnsi="宋体" w:eastAsia="宋体" w:cs="宋体"/>
                <w:color w:val="auto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决定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30" w:right="26" w:firstLine="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11"/>
                <w:sz w:val="21"/>
                <w:szCs w:val="21"/>
              </w:rPr>
              <w:t>行政处罚决定书（全文公</w:t>
            </w:r>
            <w:r>
              <w:rPr>
                <w:rFonts w:ascii="宋体" w:hAnsi="宋体" w:eastAsia="宋体" w:cs="宋体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开）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7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7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7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7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0" w:right="25" w:firstLine="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《中华人民共和国环境保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护法》《中华人民共和国水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污染防治法》《中华人民共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和国海洋环境保护法》《中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华人民共和国大气污染防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治法》《中华人民共和国环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境噪声污染防治法》《中华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人民共和国土壤污染防治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法》《中华人民共和国固体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废物污染环境防治法》《中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华人民共和国放射性污染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防治法》《中华人民共和国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核安全法》《中华人民共和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国环境影响评价法》《中华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人民共和国政府信息公开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条例》《环境行政处罚办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法》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5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746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746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74" w:line="180" w:lineRule="auto"/>
        <w:ind w:firstLine="6315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7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71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7"/>
          <w:sz w:val="26"/>
          <w:szCs w:val="26"/>
        </w:rPr>
        <w:t>6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7"/>
          <w:sz w:val="28"/>
          <w:szCs w:val="28"/>
        </w:rPr>
        <w:t>—</w:t>
      </w:r>
    </w:p>
    <w:p>
      <w:pPr>
        <w:rPr>
          <w:color w:val="auto"/>
        </w:rPr>
        <w:sectPr>
          <w:footerReference r:id="rId10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743" w:tblpY="135"/>
        <w:tblOverlap w:val="never"/>
        <w:tblW w:w="1542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866"/>
        <w:gridCol w:w="86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866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866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866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866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8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24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6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left="340" w:right="136" w:hanging="20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行政强制</w:t>
            </w:r>
            <w:r>
              <w:rPr>
                <w:rFonts w:ascii="宋体" w:hAnsi="宋体" w:eastAsia="宋体" w:cs="宋体"/>
                <w:color w:val="auto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流程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left="32" w:right="163" w:firstLine="1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1.查封、扣押清单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     </w:t>
            </w:r>
            <w:r>
              <w:rPr>
                <w:rFonts w:ascii="宋体" w:hAnsi="宋体" w:eastAsia="宋体" w:cs="宋体"/>
                <w:color w:val="auto"/>
                <w:spacing w:val="-9"/>
                <w:w w:val="92"/>
                <w:sz w:val="21"/>
                <w:szCs w:val="21"/>
              </w:rPr>
              <w:t>2.查封（扣押）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2"/>
                <w:sz w:val="21"/>
                <w:szCs w:val="21"/>
              </w:rPr>
              <w:t>延期通知书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2"/>
                <w:sz w:val="21"/>
                <w:szCs w:val="21"/>
              </w:rPr>
              <w:t>3.解除查封（扣押）</w:t>
            </w:r>
            <w:r>
              <w:rPr>
                <w:rFonts w:ascii="宋体" w:hAnsi="宋体" w:eastAsia="宋体" w:cs="宋体"/>
                <w:color w:val="auto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2"/>
                <w:sz w:val="21"/>
                <w:szCs w:val="21"/>
              </w:rPr>
              <w:t>决定书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7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7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7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7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0" w:right="25" w:firstLine="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《中华人民共和国环境保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护法》《中华人民共和国水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污染防治法》《中华人民共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和国海洋环境保护法》《中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华人民共和国大气污染防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治法》《中华人民共和国环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境噪声污染防治法》《中华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人民共和国土壤污染防治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法》《中华人民共和国固体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废物污染环境防治法》《中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华人民共和国放射性污染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防治法》《中华人民共和国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核安全法》《中华人民共和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国环境影响评价法》《中华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人民共和国政府信息公开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条例》《环境行政处罚办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法》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3" w:right="23" w:firstLine="3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0"/>
                <w:w w:val="96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w w:val="96"/>
                <w:sz w:val="21"/>
                <w:szCs w:val="21"/>
              </w:rPr>
              <w:t>收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w w:val="96"/>
                <w:sz w:val="21"/>
                <w:szCs w:val="21"/>
              </w:rPr>
              <w:t>到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w w:val="96"/>
                <w:sz w:val="21"/>
                <w:szCs w:val="21"/>
              </w:rPr>
              <w:t>申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9"/>
                <w:sz w:val="21"/>
                <w:szCs w:val="21"/>
              </w:rPr>
              <w:t>请</w:t>
            </w:r>
            <w:r>
              <w:rPr>
                <w:rFonts w:ascii="宋体" w:hAnsi="宋体" w:eastAsia="宋体" w:cs="宋体"/>
                <w:color w:val="auto"/>
                <w:spacing w:val="-2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9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9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pacing w:val="-2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9"/>
                <w:sz w:val="21"/>
                <w:szCs w:val="21"/>
              </w:rPr>
              <w:t>起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个</w:t>
            </w:r>
            <w:r>
              <w:rPr>
                <w:rFonts w:ascii="宋体" w:hAnsi="宋体" w:eastAsia="宋体" w:cs="宋体"/>
                <w:color w:val="auto"/>
                <w:spacing w:val="-4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工</w:t>
            </w:r>
            <w:r>
              <w:rPr>
                <w:rFonts w:ascii="宋体" w:hAnsi="宋体" w:eastAsia="宋体" w:cs="宋体"/>
                <w:color w:val="auto"/>
                <w:spacing w:val="-4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作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□政务服务中心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□便民服务站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2" w:line="212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34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38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6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68" w:line="184" w:lineRule="auto"/>
              <w:ind w:firstLine="388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866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68" w:line="184" w:lineRule="auto"/>
              <w:ind w:firstLine="388"/>
              <w:jc w:val="center"/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48" w:line="180" w:lineRule="auto"/>
        <w:ind w:firstLine="6315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9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77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9"/>
          <w:sz w:val="26"/>
          <w:szCs w:val="26"/>
        </w:rPr>
        <w:t>7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9"/>
          <w:sz w:val="28"/>
          <w:szCs w:val="28"/>
        </w:rPr>
        <w:t>—</w:t>
      </w:r>
    </w:p>
    <w:p>
      <w:pPr>
        <w:rPr>
          <w:color w:val="auto"/>
        </w:rPr>
        <w:sectPr>
          <w:footerReference r:id="rId11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707" w:tblpY="195"/>
        <w:tblOverlap w:val="never"/>
        <w:tblW w:w="1544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878"/>
        <w:gridCol w:w="87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878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878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878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878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6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24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7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left="346" w:right="136" w:hanging="21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行政强制</w:t>
            </w:r>
            <w:r>
              <w:rPr>
                <w:rFonts w:ascii="宋体" w:hAnsi="宋体" w:eastAsia="宋体" w:cs="宋体"/>
                <w:color w:val="auto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决定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left="30" w:right="28" w:firstLine="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查封、扣押决定书（全文公</w:t>
            </w: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开）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0" w:right="25" w:firstLine="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《中华人民共和国环境保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护法》《中华人民共和国水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污染防治法》《中华人民共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和国海洋环境保护法》《中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华人民共和国大气污染防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治法》《中华人民共和国环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境噪声污染防治法》《中华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人民共和国土壤污染防治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法》《中华人民共和国固体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废物污染环境防治法》《中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华人民共和国放射性污染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防治法》《中华人民共和国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核安全法》《中华人民共和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国环境影响评价法》《中华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人民共和国政府信息公开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条例》《环境行政处罚办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法》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5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78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878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88" w:line="180" w:lineRule="auto"/>
        <w:ind w:firstLine="6315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7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71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7"/>
          <w:sz w:val="26"/>
          <w:szCs w:val="26"/>
        </w:rPr>
        <w:t>8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7"/>
          <w:sz w:val="28"/>
          <w:szCs w:val="28"/>
        </w:rPr>
        <w:t>—</w:t>
      </w:r>
    </w:p>
    <w:p>
      <w:pPr>
        <w:rPr>
          <w:color w:val="auto"/>
        </w:rPr>
        <w:sectPr>
          <w:footerReference r:id="rId12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539" w:tblpY="45"/>
        <w:tblOverlap w:val="never"/>
        <w:tblW w:w="1537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842"/>
        <w:gridCol w:w="84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842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842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842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842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0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243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8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3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行政命令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34" w:right="28" w:firstLine="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11"/>
                <w:sz w:val="21"/>
                <w:szCs w:val="21"/>
              </w:rPr>
              <w:t>责令改正违法行为决定书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（全文公开）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7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7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7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7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0" w:right="25" w:firstLine="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《中华人民共和国环境保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护法》《中华人民共和国水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污染防治法》《中华人民共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和国海洋环境保护法》《中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华人民共和国大气污染防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治法》《中华人民共和国环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境噪声污染防治法》《中华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人民共和国土壤污染防治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法》《中华人民共和国固体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废物污染环境防治法》《中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华人民共和国放射性污染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防治法》《中华人民共和国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核安全法》《中华人民共和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国环境影响评价法》《中华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人民共和国政府信息公开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条例》《环境行政处罚办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法》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5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42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842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74" w:line="180" w:lineRule="auto"/>
        <w:ind w:firstLine="6315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7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71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7"/>
          <w:sz w:val="26"/>
          <w:szCs w:val="26"/>
        </w:rPr>
        <w:t>9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7"/>
          <w:sz w:val="28"/>
          <w:szCs w:val="28"/>
        </w:rPr>
        <w:t>—</w:t>
      </w:r>
    </w:p>
    <w:p>
      <w:pPr>
        <w:rPr>
          <w:color w:val="auto"/>
        </w:rPr>
        <w:sectPr>
          <w:footerReference r:id="rId13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563" w:tblpY="183"/>
        <w:tblOverlap w:val="never"/>
        <w:tblW w:w="1534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830"/>
        <w:gridCol w:w="83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830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830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830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830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0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243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9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2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行政</w:t>
            </w:r>
          </w:p>
          <w:p>
            <w:pPr>
              <w:spacing w:line="204" w:lineRule="auto"/>
              <w:ind w:firstLine="22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管理</w:t>
            </w: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3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行政奖励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firstLine="4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1.奖励办法</w:t>
            </w:r>
          </w:p>
          <w:p>
            <w:pPr>
              <w:spacing w:line="204" w:lineRule="auto"/>
              <w:ind w:firstLine="3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2.奖励公告</w:t>
            </w:r>
          </w:p>
          <w:p>
            <w:pPr>
              <w:spacing w:before="39" w:line="184" w:lineRule="auto"/>
              <w:ind w:firstLine="33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3.奖励决定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0" w:right="25" w:firstLine="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《中华人民共和国环境保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护法》《中华人民共和国水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污染防治法》《中华人民共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和国海洋环境保护法》《中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华人民共和国大气污染防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治法》《中华人民共和国环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境噪声污染防治法》《中华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人民共和国土壤污染防治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法》《中华人民共和国固体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废物污染环境防治法》《中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华人民共和国放射性污染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防治法》《中华人民共和国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核安全法》《中华人民共和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国环境影响评价法》《中华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人民共和国政府信息公开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条例》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5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30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830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bidi w:val="0"/>
              <w:jc w:val="both"/>
              <w:rPr>
                <w:color w:val="auto"/>
              </w:rPr>
            </w:pPr>
          </w:p>
          <w:p>
            <w:pPr>
              <w:bidi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暂无相关信息。</w:t>
            </w: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74" w:line="180" w:lineRule="auto"/>
        <w:ind w:firstLine="625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90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6"/>
          <w:szCs w:val="26"/>
        </w:rPr>
        <w:t>10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</w:p>
    <w:p>
      <w:pPr>
        <w:rPr>
          <w:color w:val="auto"/>
        </w:rPr>
        <w:sectPr>
          <w:footerReference r:id="rId14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899" w:tblpY="132"/>
        <w:tblOverlap w:val="never"/>
        <w:tblW w:w="1539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854"/>
        <w:gridCol w:w="85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854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854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854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854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2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0" w:lineRule="auto"/>
              <w:ind w:firstLine="20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w w:val="98"/>
                <w:sz w:val="21"/>
                <w:szCs w:val="21"/>
              </w:rPr>
              <w:t>10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3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行政确认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28" w:firstLine="1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w w:val="96"/>
                <w:sz w:val="21"/>
                <w:szCs w:val="21"/>
              </w:rPr>
              <w:t>1.运行环节：</w:t>
            </w:r>
            <w:r>
              <w:rPr>
                <w:rFonts w:ascii="宋体" w:hAnsi="宋体" w:eastAsia="宋体" w:cs="宋体"/>
                <w:color w:val="auto"/>
                <w:spacing w:val="6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6"/>
                <w:sz w:val="21"/>
                <w:szCs w:val="21"/>
              </w:rPr>
              <w:t>受理、确认、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送达、事后监管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       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2.责任事项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5" w:line="252" w:lineRule="auto"/>
              <w:ind w:left="30" w:firstLine="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《中华人民共和国政府信</w:t>
            </w:r>
            <w:r>
              <w:rPr>
                <w:rFonts w:ascii="宋体" w:hAnsi="宋体" w:eastAsia="宋体" w:cs="宋体"/>
                <w:color w:val="auto"/>
                <w:spacing w:val="3"/>
                <w:w w:val="101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-14"/>
                <w:sz w:val="20"/>
                <w:szCs w:val="20"/>
              </w:rPr>
              <w:t>息公开条例》《关于全面推</w:t>
            </w: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>进政务公开工作的意见》</w:t>
            </w: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0"/>
                <w:szCs w:val="20"/>
              </w:rPr>
              <w:t>（中办发〔2016〕</w:t>
            </w:r>
            <w:r>
              <w:rPr>
                <w:rFonts w:ascii="宋体" w:hAnsi="宋体" w:eastAsia="宋体" w:cs="宋体"/>
                <w:color w:val="auto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0"/>
                <w:szCs w:val="20"/>
              </w:rPr>
              <w:t>8</w:t>
            </w:r>
            <w:r>
              <w:rPr>
                <w:rFonts w:ascii="宋体" w:hAnsi="宋体" w:eastAsia="宋体" w:cs="宋体"/>
                <w:color w:val="auto"/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0"/>
                <w:szCs w:val="20"/>
              </w:rPr>
              <w:t>号）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4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4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854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202" w:line="180" w:lineRule="auto"/>
        <w:ind w:firstLine="625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90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6"/>
          <w:szCs w:val="26"/>
        </w:rPr>
        <w:t>11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</w:p>
    <w:p>
      <w:pPr>
        <w:rPr>
          <w:color w:val="auto"/>
        </w:rPr>
        <w:sectPr>
          <w:footerReference r:id="rId15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spacing w:line="206" w:lineRule="exact"/>
        <w:rPr>
          <w:color w:val="auto"/>
        </w:rPr>
      </w:pPr>
    </w:p>
    <w:tbl>
      <w:tblPr>
        <w:tblStyle w:val="4"/>
        <w:tblpPr w:leftFromText="180" w:rightFromText="180" w:vertAnchor="text" w:horzAnchor="page" w:tblpX="935" w:tblpY="231"/>
        <w:tblOverlap w:val="never"/>
        <w:tblW w:w="1537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842"/>
        <w:gridCol w:w="84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842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842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842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842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0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20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w w:val="98"/>
                <w:sz w:val="21"/>
                <w:szCs w:val="21"/>
              </w:rPr>
              <w:t>11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3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行政裁决</w:t>
            </w:r>
          </w:p>
          <w:p>
            <w:pPr>
              <w:spacing w:before="61" w:line="184" w:lineRule="auto"/>
              <w:ind w:firstLine="23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和行政</w:t>
            </w:r>
          </w:p>
          <w:p>
            <w:pPr>
              <w:spacing w:before="61" w:line="184" w:lineRule="auto"/>
              <w:ind w:firstLine="34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调解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30" w:firstLine="1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w w:val="96"/>
                <w:sz w:val="21"/>
                <w:szCs w:val="21"/>
              </w:rPr>
              <w:t>1.运行环节：</w:t>
            </w:r>
            <w:r>
              <w:rPr>
                <w:rFonts w:ascii="宋体" w:hAnsi="宋体" w:eastAsia="宋体" w:cs="宋体"/>
                <w:color w:val="auto"/>
                <w:spacing w:val="6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6"/>
                <w:sz w:val="21"/>
                <w:szCs w:val="21"/>
              </w:rPr>
              <w:t>受理、审理、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裁决或调解、执行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     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2.责任事项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0" w:right="25" w:firstLine="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《中华人民共和国环境保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护法》《中华人民共和国水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污染防治法》《中华人民共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和国海洋环境保护法》《中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华人民共和国噪声污染防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治法》《中华人民共和国土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壤污染防治法》《中华人民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共和国固体废物污染环境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防治法》《中华人民共和国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政府信息公开条例》《关于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全面推进政务公开工作的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5"/>
                <w:sz w:val="21"/>
                <w:szCs w:val="21"/>
              </w:rPr>
              <w:t>意见》（中办发〔2016〕</w:t>
            </w:r>
            <w:r>
              <w:rPr>
                <w:rFonts w:ascii="宋体" w:hAnsi="宋体" w:eastAsia="宋体" w:cs="宋体"/>
                <w:color w:val="auto"/>
                <w:spacing w:val="4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5"/>
                <w:sz w:val="21"/>
                <w:szCs w:val="21"/>
              </w:rPr>
              <w:t>8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号）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5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42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842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ascii="宋体"/>
                <w:color w:val="auto"/>
                <w:sz w:val="21"/>
              </w:rPr>
              <w:t>2020年至今</w:t>
            </w:r>
            <w:r>
              <w:rPr>
                <w:rFonts w:hint="eastAsia" w:ascii="宋体" w:eastAsia="宋体"/>
                <w:color w:val="auto"/>
                <w:sz w:val="21"/>
                <w:lang w:eastAsia="zh-CN"/>
              </w:rPr>
              <w:t>我</w:t>
            </w:r>
            <w:r>
              <w:rPr>
                <w:rFonts w:hint="eastAsia" w:ascii="宋体" w:eastAsia="宋体"/>
                <w:color w:val="auto"/>
                <w:sz w:val="21"/>
                <w:lang w:val="en-US" w:eastAsia="zh-CN"/>
              </w:rPr>
              <w:t>局暂</w:t>
            </w:r>
            <w:r>
              <w:rPr>
                <w:rFonts w:hint="eastAsia" w:ascii="宋体"/>
                <w:color w:val="auto"/>
                <w:sz w:val="21"/>
              </w:rPr>
              <w:t>未收到调解申请，暂无该信息。</w:t>
            </w:r>
          </w:p>
        </w:tc>
      </w:tr>
    </w:tbl>
    <w:p>
      <w:pPr>
        <w:spacing w:before="174" w:line="180" w:lineRule="auto"/>
        <w:ind w:firstLine="625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90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6"/>
          <w:szCs w:val="26"/>
        </w:rPr>
        <w:t>12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</w:p>
    <w:p>
      <w:pPr>
        <w:rPr>
          <w:color w:val="auto"/>
        </w:rPr>
        <w:sectPr>
          <w:footerReference r:id="rId16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911" w:tblpY="186"/>
        <w:tblOverlap w:val="never"/>
        <w:tblW w:w="1554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926"/>
        <w:gridCol w:w="92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926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926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926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926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0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20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w w:val="98"/>
                <w:sz w:val="21"/>
                <w:szCs w:val="21"/>
              </w:rPr>
              <w:t>12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3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行政给付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32" w:firstLine="1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w w:val="96"/>
                <w:sz w:val="21"/>
                <w:szCs w:val="21"/>
              </w:rPr>
              <w:t>1.运行环节：</w:t>
            </w:r>
            <w:r>
              <w:rPr>
                <w:rFonts w:ascii="宋体" w:hAnsi="宋体" w:eastAsia="宋体" w:cs="宋体"/>
                <w:color w:val="auto"/>
                <w:spacing w:val="6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6"/>
                <w:sz w:val="21"/>
                <w:szCs w:val="21"/>
              </w:rPr>
              <w:t>受理、审查、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决定、给付、事后监管</w:t>
            </w:r>
            <w:r>
              <w:rPr>
                <w:rFonts w:ascii="宋体" w:hAnsi="宋体" w:eastAsia="宋体" w:cs="宋体"/>
                <w:color w:val="auto"/>
                <w:spacing w:val="2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2.责任事项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6" w:line="252" w:lineRule="auto"/>
              <w:ind w:left="30" w:firstLine="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《中华人民共和国政府信</w:t>
            </w:r>
            <w:r>
              <w:rPr>
                <w:rFonts w:ascii="宋体" w:hAnsi="宋体" w:eastAsia="宋体" w:cs="宋体"/>
                <w:color w:val="auto"/>
                <w:spacing w:val="3"/>
                <w:w w:val="101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-14"/>
                <w:sz w:val="20"/>
                <w:szCs w:val="20"/>
              </w:rPr>
              <w:t>息公开条例》《关于全面推</w:t>
            </w: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>进政务公开工作的意见》</w:t>
            </w: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0"/>
                <w:szCs w:val="20"/>
              </w:rPr>
              <w:t>（中办发〔2016〕</w:t>
            </w:r>
            <w:r>
              <w:rPr>
                <w:rFonts w:ascii="宋体" w:hAnsi="宋体" w:eastAsia="宋体" w:cs="宋体"/>
                <w:color w:val="auto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0"/>
                <w:szCs w:val="20"/>
              </w:rPr>
              <w:t>8</w:t>
            </w:r>
            <w:r>
              <w:rPr>
                <w:rFonts w:ascii="宋体" w:hAnsi="宋体" w:eastAsia="宋体" w:cs="宋体"/>
                <w:color w:val="auto"/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0"/>
                <w:szCs w:val="20"/>
              </w:rPr>
              <w:t>号）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5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926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926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ascii="宋体"/>
                <w:color w:val="auto"/>
                <w:sz w:val="21"/>
              </w:rPr>
              <w:t>暂无</w:t>
            </w:r>
            <w:r>
              <w:rPr>
                <w:rFonts w:hint="eastAsia" w:ascii="宋体" w:eastAsia="宋体"/>
                <w:color w:val="auto"/>
                <w:sz w:val="21"/>
                <w:lang w:eastAsia="zh-CN"/>
              </w:rPr>
              <w:t>该</w:t>
            </w:r>
            <w:r>
              <w:rPr>
                <w:rFonts w:hint="eastAsia" w:ascii="宋体"/>
                <w:color w:val="auto"/>
                <w:sz w:val="21"/>
              </w:rPr>
              <w:t>相关信息。</w:t>
            </w: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74" w:line="180" w:lineRule="auto"/>
        <w:ind w:firstLine="625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90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6"/>
          <w:szCs w:val="26"/>
        </w:rPr>
        <w:t>13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</w:p>
    <w:p>
      <w:pPr>
        <w:rPr>
          <w:color w:val="auto"/>
        </w:rPr>
        <w:sectPr>
          <w:footerReference r:id="rId17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731" w:tblpY="135"/>
        <w:tblOverlap w:val="never"/>
        <w:tblW w:w="1532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818"/>
        <w:gridCol w:w="81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818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818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818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818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2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20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w w:val="98"/>
                <w:sz w:val="21"/>
                <w:szCs w:val="21"/>
              </w:rPr>
              <w:t>13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3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行政检查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28" w:right="26" w:firstLine="16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w w:val="96"/>
                <w:sz w:val="21"/>
                <w:szCs w:val="21"/>
              </w:rPr>
              <w:t>1.运行环节：</w:t>
            </w:r>
            <w:r>
              <w:rPr>
                <w:rFonts w:ascii="宋体" w:hAnsi="宋体" w:eastAsia="宋体" w:cs="宋体"/>
                <w:color w:val="auto"/>
                <w:spacing w:val="3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6"/>
                <w:sz w:val="21"/>
                <w:szCs w:val="21"/>
              </w:rPr>
              <w:t>制定方案、实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施检查、事后监管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     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2.责任事项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6" w:line="251" w:lineRule="auto"/>
              <w:ind w:left="30" w:firstLine="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《中华人民共和国政府信</w:t>
            </w:r>
            <w:r>
              <w:rPr>
                <w:rFonts w:ascii="宋体" w:hAnsi="宋体" w:eastAsia="宋体" w:cs="宋体"/>
                <w:color w:val="auto"/>
                <w:spacing w:val="3"/>
                <w:w w:val="101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-14"/>
                <w:sz w:val="20"/>
                <w:szCs w:val="20"/>
              </w:rPr>
              <w:t>息公开条例》《关于全面推</w:t>
            </w: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>进政务公开工作的意见》</w:t>
            </w: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0"/>
                <w:szCs w:val="20"/>
              </w:rPr>
              <w:t>（中办发〔2016〕</w:t>
            </w:r>
            <w:r>
              <w:rPr>
                <w:rFonts w:ascii="宋体" w:hAnsi="宋体" w:eastAsia="宋体" w:cs="宋体"/>
                <w:color w:val="auto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0"/>
                <w:szCs w:val="20"/>
              </w:rPr>
              <w:t>8</w:t>
            </w:r>
            <w:r>
              <w:rPr>
                <w:rFonts w:ascii="宋体" w:hAnsi="宋体" w:eastAsia="宋体" w:cs="宋体"/>
                <w:color w:val="auto"/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0"/>
                <w:szCs w:val="20"/>
              </w:rPr>
              <w:t>号）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spacing w:line="24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3" w:line="212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18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818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32" w:line="180" w:lineRule="auto"/>
        <w:ind w:firstLine="625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90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6"/>
          <w:szCs w:val="26"/>
        </w:rPr>
        <w:t>14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</w:p>
    <w:p>
      <w:pPr>
        <w:rPr>
          <w:color w:val="auto"/>
        </w:rPr>
        <w:sectPr>
          <w:footerReference r:id="rId18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755" w:tblpY="117"/>
        <w:tblOverlap w:val="never"/>
        <w:tblW w:w="1518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746"/>
        <w:gridCol w:w="74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746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746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746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746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0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20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w w:val="98"/>
                <w:sz w:val="21"/>
                <w:szCs w:val="21"/>
              </w:rPr>
              <w:t>14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13" w:right="118" w:firstLine="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其他行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政职责</w:t>
            </w: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2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重大建设</w:t>
            </w:r>
          </w:p>
          <w:p>
            <w:pPr>
              <w:spacing w:before="61" w:line="184" w:lineRule="auto"/>
              <w:ind w:firstLine="13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项目环境</w:t>
            </w:r>
          </w:p>
          <w:p>
            <w:pPr>
              <w:spacing w:before="61" w:line="184" w:lineRule="auto"/>
              <w:ind w:firstLine="34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管理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29" w:right="28" w:firstLine="1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>1.重大建设项</w:t>
            </w:r>
            <w:r>
              <w:rPr>
                <w:rFonts w:ascii="宋体" w:hAnsi="宋体" w:eastAsia="宋体" w:cs="宋体"/>
                <w:color w:val="auto"/>
                <w:spacing w:val="-3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>目生态环境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行政许可情况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          </w:t>
            </w:r>
            <w:r>
              <w:rPr>
                <w:rFonts w:ascii="宋体" w:hAnsi="宋体" w:eastAsia="宋体" w:cs="宋体"/>
                <w:color w:val="auto"/>
                <w:spacing w:val="5"/>
                <w:sz w:val="21"/>
                <w:szCs w:val="21"/>
              </w:rPr>
              <w:t>2.重大建设项</w:t>
            </w:r>
            <w:r>
              <w:rPr>
                <w:rFonts w:ascii="宋体" w:hAnsi="宋体" w:eastAsia="宋体" w:cs="宋体"/>
                <w:color w:val="auto"/>
                <w:spacing w:val="-3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5"/>
                <w:sz w:val="21"/>
                <w:szCs w:val="21"/>
              </w:rPr>
              <w:t>目落实生态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环境要求情况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          </w:t>
            </w:r>
            <w:r>
              <w:rPr>
                <w:rFonts w:ascii="宋体" w:hAnsi="宋体" w:eastAsia="宋体" w:cs="宋体"/>
                <w:color w:val="auto"/>
                <w:spacing w:val="5"/>
                <w:sz w:val="21"/>
                <w:szCs w:val="21"/>
              </w:rPr>
              <w:t>3.重大建设项</w:t>
            </w:r>
            <w:r>
              <w:rPr>
                <w:rFonts w:ascii="宋体" w:hAnsi="宋体" w:eastAsia="宋体" w:cs="宋体"/>
                <w:color w:val="auto"/>
                <w:spacing w:val="-3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5"/>
                <w:sz w:val="21"/>
                <w:szCs w:val="21"/>
              </w:rPr>
              <w:t>目生态环境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监督管理情况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6" w:line="251" w:lineRule="auto"/>
              <w:ind w:left="30" w:firstLine="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《中华人民共和国政府信</w:t>
            </w:r>
            <w:r>
              <w:rPr>
                <w:rFonts w:ascii="宋体" w:hAnsi="宋体" w:eastAsia="宋体" w:cs="宋体"/>
                <w:color w:val="auto"/>
                <w:spacing w:val="3"/>
                <w:w w:val="101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-14"/>
                <w:sz w:val="20"/>
                <w:szCs w:val="20"/>
              </w:rPr>
              <w:t>息公开条例》《关于全面推</w:t>
            </w: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>进政务公开工作的意见》</w:t>
            </w: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7"/>
                <w:sz w:val="20"/>
                <w:szCs w:val="20"/>
              </w:rPr>
              <w:t>（中办发〔2016〕</w:t>
            </w:r>
            <w:r>
              <w:rPr>
                <w:rFonts w:ascii="宋体" w:hAnsi="宋体" w:eastAsia="宋体" w:cs="宋体"/>
                <w:color w:val="auto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7"/>
                <w:sz w:val="20"/>
                <w:szCs w:val="20"/>
              </w:rPr>
              <w:t>8</w:t>
            </w:r>
            <w:r>
              <w:rPr>
                <w:rFonts w:ascii="宋体" w:hAnsi="宋体" w:eastAsia="宋体" w:cs="宋体"/>
                <w:color w:val="auto"/>
                <w:spacing w:val="-3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7"/>
                <w:sz w:val="20"/>
                <w:szCs w:val="20"/>
              </w:rPr>
              <w:t>号）、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《开展基层政务公开标准</w:t>
            </w:r>
            <w:r>
              <w:rPr>
                <w:rFonts w:ascii="宋体" w:hAnsi="宋体" w:eastAsia="宋体" w:cs="宋体"/>
                <w:color w:val="auto"/>
                <w:spacing w:val="4"/>
                <w:w w:val="101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>化规范化试点工作方案》</w:t>
            </w: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sz w:val="20"/>
                <w:szCs w:val="20"/>
              </w:rPr>
              <w:t>（国办发〔2017〕</w:t>
            </w:r>
            <w:r>
              <w:rPr>
                <w:rFonts w:ascii="宋体" w:hAnsi="宋体" w:eastAsia="宋体" w:cs="宋体"/>
                <w:color w:val="auto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sz w:val="20"/>
                <w:szCs w:val="20"/>
              </w:rPr>
              <w:t>42</w:t>
            </w:r>
            <w:r>
              <w:rPr>
                <w:rFonts w:ascii="宋体" w:hAnsi="宋体" w:eastAsia="宋体" w:cs="宋体"/>
                <w:color w:val="auto"/>
                <w:spacing w:val="-3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sz w:val="20"/>
                <w:szCs w:val="20"/>
              </w:rPr>
              <w:t>号）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5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746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746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74" w:line="180" w:lineRule="auto"/>
        <w:ind w:firstLine="625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90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6"/>
          <w:szCs w:val="26"/>
        </w:rPr>
        <w:t>15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</w:p>
    <w:p>
      <w:pPr>
        <w:rPr>
          <w:color w:val="auto"/>
        </w:rPr>
        <w:sectPr>
          <w:footerReference r:id="rId19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563" w:tblpY="123"/>
        <w:tblOverlap w:val="never"/>
        <w:tblW w:w="1549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902"/>
        <w:gridCol w:w="90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902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902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902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902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2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0" w:lineRule="auto"/>
              <w:ind w:firstLine="20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w w:val="98"/>
                <w:sz w:val="21"/>
                <w:szCs w:val="21"/>
              </w:rPr>
              <w:t>15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29" w:right="136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生态环境</w:t>
            </w: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保护督察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29" w:firstLine="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10"/>
                <w:sz w:val="21"/>
                <w:szCs w:val="21"/>
              </w:rPr>
              <w:t>按要求公开生态环境保护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督察进驻时限，受理投诉、</w:t>
            </w:r>
            <w:r>
              <w:rPr>
                <w:rFonts w:ascii="宋体" w:hAnsi="宋体" w:eastAsia="宋体" w:cs="宋体"/>
                <w:color w:val="auto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举报途径，督察反馈问题，</w:t>
            </w:r>
            <w:r>
              <w:rPr>
                <w:rFonts w:ascii="宋体" w:hAnsi="宋体" w:eastAsia="宋体" w:cs="宋体"/>
                <w:color w:val="auto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受理投诉、举报查处情况，</w:t>
            </w:r>
            <w:r>
              <w:rPr>
                <w:rFonts w:ascii="宋体" w:hAnsi="宋体" w:eastAsia="宋体" w:cs="宋体"/>
                <w:color w:val="auto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反馈问题整改情况。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5" w:line="251" w:lineRule="auto"/>
              <w:ind w:left="30" w:firstLine="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《中华人民共和国政府信</w:t>
            </w:r>
            <w:r>
              <w:rPr>
                <w:rFonts w:ascii="宋体" w:hAnsi="宋体" w:eastAsia="宋体" w:cs="宋体"/>
                <w:color w:val="auto"/>
                <w:spacing w:val="3"/>
                <w:w w:val="101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-14"/>
                <w:sz w:val="20"/>
                <w:szCs w:val="20"/>
              </w:rPr>
              <w:t>息公开条例》《关于全面推</w:t>
            </w: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>进政务公开工作的意见》</w:t>
            </w: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7"/>
                <w:sz w:val="20"/>
                <w:szCs w:val="20"/>
              </w:rPr>
              <w:t>（中办发〔2016〕</w:t>
            </w:r>
            <w:r>
              <w:rPr>
                <w:rFonts w:ascii="宋体" w:hAnsi="宋体" w:eastAsia="宋体" w:cs="宋体"/>
                <w:color w:val="auto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7"/>
                <w:sz w:val="20"/>
                <w:szCs w:val="20"/>
              </w:rPr>
              <w:t>8</w:t>
            </w:r>
            <w:r>
              <w:rPr>
                <w:rFonts w:ascii="宋体" w:hAnsi="宋体" w:eastAsia="宋体" w:cs="宋体"/>
                <w:color w:val="auto"/>
                <w:spacing w:val="-3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7"/>
                <w:sz w:val="20"/>
                <w:szCs w:val="20"/>
              </w:rPr>
              <w:t>号）、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《开展基层政务公开标准</w:t>
            </w:r>
            <w:r>
              <w:rPr>
                <w:rFonts w:ascii="宋体" w:hAnsi="宋体" w:eastAsia="宋体" w:cs="宋体"/>
                <w:color w:val="auto"/>
                <w:spacing w:val="4"/>
                <w:w w:val="101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>化规范化试点工作方案》</w:t>
            </w: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sz w:val="20"/>
                <w:szCs w:val="20"/>
              </w:rPr>
              <w:t>（国办发〔2017〕</w:t>
            </w:r>
            <w:r>
              <w:rPr>
                <w:rFonts w:ascii="宋体" w:hAnsi="宋体" w:eastAsia="宋体" w:cs="宋体"/>
                <w:color w:val="auto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sz w:val="20"/>
                <w:szCs w:val="20"/>
              </w:rPr>
              <w:t>42</w:t>
            </w:r>
            <w:r>
              <w:rPr>
                <w:rFonts w:ascii="宋体" w:hAnsi="宋体" w:eastAsia="宋体" w:cs="宋体"/>
                <w:color w:val="auto"/>
                <w:spacing w:val="-3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sz w:val="20"/>
                <w:szCs w:val="20"/>
              </w:rPr>
              <w:t>号）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eastAsia="zh-CN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政府公报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eastAsia="zh-CN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两微一端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eastAsia="zh-CN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发布会/听证会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eastAsia="zh-CN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eastAsia="zh-CN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4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902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902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202" w:line="180" w:lineRule="auto"/>
        <w:ind w:firstLine="625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90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6"/>
          <w:szCs w:val="26"/>
        </w:rPr>
        <w:t>16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</w:p>
    <w:p>
      <w:pPr>
        <w:rPr>
          <w:color w:val="auto"/>
        </w:rPr>
        <w:sectPr>
          <w:footerReference r:id="rId20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803" w:tblpY="189"/>
        <w:tblOverlap w:val="never"/>
        <w:tblW w:w="1549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902"/>
        <w:gridCol w:w="90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902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902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902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902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4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0" w:lineRule="auto"/>
              <w:ind w:firstLine="20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w w:val="98"/>
                <w:sz w:val="21"/>
                <w:szCs w:val="21"/>
              </w:rPr>
              <w:t>16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3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生态建设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11" w:lineRule="auto"/>
              <w:ind w:left="30" w:right="26" w:firstLine="1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1.生态乡镇、生态村、生态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示范户创建情况</w:t>
            </w:r>
          </w:p>
          <w:p>
            <w:pPr>
              <w:spacing w:before="58"/>
              <w:ind w:left="12" w:right="9" w:firstLine="1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>2.生态文</w:t>
            </w:r>
            <w:r>
              <w:rPr>
                <w:rFonts w:ascii="宋体" w:hAnsi="宋体" w:eastAsia="宋体" w:cs="宋体"/>
                <w:color w:val="auto"/>
                <w:spacing w:val="-4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>明建设示范</w:t>
            </w:r>
            <w:r>
              <w:rPr>
                <w:rFonts w:ascii="宋体" w:hAnsi="宋体" w:eastAsia="宋体" w:cs="宋体"/>
                <w:color w:val="auto"/>
                <w:spacing w:val="-6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>区和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“绿水青山就是金山银山”实</w:t>
            </w:r>
            <w:r>
              <w:rPr>
                <w:rFonts w:ascii="宋体" w:hAnsi="宋体" w:eastAsia="宋体" w:cs="宋体"/>
                <w:color w:val="auto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践创新基地创建情况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       </w:t>
            </w:r>
            <w:r>
              <w:rPr>
                <w:rFonts w:ascii="宋体" w:hAnsi="宋体" w:eastAsia="宋体" w:cs="宋体"/>
                <w:color w:val="auto"/>
                <w:spacing w:val="-10"/>
                <w:w w:val="96"/>
                <w:sz w:val="21"/>
                <w:szCs w:val="21"/>
              </w:rPr>
              <w:t>3.农村环境综合整治情况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10"/>
                <w:w w:val="101"/>
                <w:sz w:val="21"/>
                <w:szCs w:val="21"/>
              </w:rPr>
              <w:t>4.各类自然保护地生态环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境监管执法信息         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5.生物多样性保护、生物物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种资源保护相关信息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5" w:line="251" w:lineRule="auto"/>
              <w:ind w:left="30" w:firstLine="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《中华人民共和国政府信</w:t>
            </w:r>
            <w:r>
              <w:rPr>
                <w:rFonts w:ascii="宋体" w:hAnsi="宋体" w:eastAsia="宋体" w:cs="宋体"/>
                <w:color w:val="auto"/>
                <w:spacing w:val="3"/>
                <w:w w:val="101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-14"/>
                <w:sz w:val="20"/>
                <w:szCs w:val="20"/>
              </w:rPr>
              <w:t>息公开条例》《关于全面推</w:t>
            </w: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>进政务公开工作的意见》</w:t>
            </w: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7"/>
                <w:sz w:val="20"/>
                <w:szCs w:val="20"/>
              </w:rPr>
              <w:t>（中办发〔2016〕</w:t>
            </w:r>
            <w:r>
              <w:rPr>
                <w:rFonts w:ascii="宋体" w:hAnsi="宋体" w:eastAsia="宋体" w:cs="宋体"/>
                <w:color w:val="auto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7"/>
                <w:sz w:val="20"/>
                <w:szCs w:val="20"/>
              </w:rPr>
              <w:t>8</w:t>
            </w:r>
            <w:r>
              <w:rPr>
                <w:rFonts w:ascii="宋体" w:hAnsi="宋体" w:eastAsia="宋体" w:cs="宋体"/>
                <w:color w:val="auto"/>
                <w:spacing w:val="-3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7"/>
                <w:sz w:val="20"/>
                <w:szCs w:val="20"/>
              </w:rPr>
              <w:t>号）、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《开展基层政务公开标准</w:t>
            </w:r>
            <w:r>
              <w:rPr>
                <w:rFonts w:ascii="宋体" w:hAnsi="宋体" w:eastAsia="宋体" w:cs="宋体"/>
                <w:color w:val="auto"/>
                <w:spacing w:val="4"/>
                <w:w w:val="101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>化规范化试点工作方案》</w:t>
            </w: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sz w:val="20"/>
                <w:szCs w:val="20"/>
              </w:rPr>
              <w:t>（国办发〔2017〕</w:t>
            </w:r>
            <w:r>
              <w:rPr>
                <w:rFonts w:ascii="宋体" w:hAnsi="宋体" w:eastAsia="宋体" w:cs="宋体"/>
                <w:color w:val="auto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sz w:val="20"/>
                <w:szCs w:val="20"/>
              </w:rPr>
              <w:t>42</w:t>
            </w:r>
            <w:r>
              <w:rPr>
                <w:rFonts w:ascii="宋体" w:hAnsi="宋体" w:eastAsia="宋体" w:cs="宋体"/>
                <w:color w:val="auto"/>
                <w:spacing w:val="-3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sz w:val="20"/>
                <w:szCs w:val="20"/>
              </w:rPr>
              <w:t>号）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4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902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902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60" w:line="180" w:lineRule="auto"/>
        <w:ind w:firstLine="625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90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6"/>
          <w:szCs w:val="26"/>
        </w:rPr>
        <w:t>17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</w:p>
    <w:p>
      <w:pPr>
        <w:rPr>
          <w:color w:val="auto"/>
        </w:rPr>
        <w:sectPr>
          <w:footerReference r:id="rId21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863" w:tblpY="195"/>
        <w:tblOverlap w:val="never"/>
        <w:tblW w:w="1522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770"/>
        <w:gridCol w:w="77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770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770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770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770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6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20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w w:val="98"/>
                <w:sz w:val="21"/>
                <w:szCs w:val="21"/>
              </w:rPr>
              <w:t>17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3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企业事业</w:t>
            </w:r>
          </w:p>
          <w:p>
            <w:pPr>
              <w:spacing w:before="61" w:line="184" w:lineRule="auto"/>
              <w:ind w:firstLine="13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单位突发</w:t>
            </w:r>
          </w:p>
          <w:p>
            <w:pPr>
              <w:spacing w:before="61" w:line="184" w:lineRule="auto"/>
              <w:ind w:firstLine="12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环境事件</w:t>
            </w:r>
          </w:p>
          <w:p>
            <w:pPr>
              <w:spacing w:before="65" w:line="184" w:lineRule="auto"/>
              <w:ind w:firstLine="12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应急预案</w:t>
            </w:r>
          </w:p>
          <w:p>
            <w:pPr>
              <w:spacing w:before="61" w:line="184" w:lineRule="auto"/>
              <w:ind w:firstLine="34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备案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left="28" w:right="26" w:firstLine="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11"/>
                <w:sz w:val="21"/>
                <w:szCs w:val="21"/>
              </w:rPr>
              <w:t>企业事业单位突发环境事</w:t>
            </w:r>
            <w:r>
              <w:rPr>
                <w:rFonts w:ascii="宋体" w:hAnsi="宋体" w:eastAsia="宋体" w:cs="宋体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"/>
                <w:sz w:val="21"/>
                <w:szCs w:val="21"/>
              </w:rPr>
              <w:t>件应急预案备案情况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5" w:line="251" w:lineRule="auto"/>
              <w:ind w:left="30" w:firstLine="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>《中华人民共和国环境保</w:t>
            </w: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2"/>
                <w:sz w:val="20"/>
                <w:szCs w:val="20"/>
              </w:rPr>
              <w:t>护法》《中华人民共和国突</w:t>
            </w: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2"/>
                <w:sz w:val="20"/>
                <w:szCs w:val="20"/>
              </w:rPr>
              <w:t>发事件应对法》《中华人民</w:t>
            </w: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20"/>
                <w:w w:val="103"/>
                <w:sz w:val="20"/>
                <w:szCs w:val="20"/>
              </w:rPr>
              <w:t>共和国政府信息公开条</w:t>
            </w: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2"/>
                <w:sz w:val="20"/>
                <w:szCs w:val="20"/>
              </w:rPr>
              <w:t>例》《企业事业单位突发环</w:t>
            </w: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境事件应急预案备案管理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w w:val="92"/>
                <w:sz w:val="20"/>
                <w:szCs w:val="20"/>
              </w:rPr>
              <w:t>办法（试行）》（环发〔</w:t>
            </w:r>
            <w:r>
              <w:rPr>
                <w:rFonts w:ascii="宋体" w:hAnsi="宋体" w:eastAsia="宋体" w:cs="宋体"/>
                <w:color w:val="auto"/>
                <w:spacing w:val="-5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w w:val="92"/>
                <w:sz w:val="20"/>
                <w:szCs w:val="20"/>
              </w:rPr>
              <w:t>2015〕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0"/>
                <w:szCs w:val="20"/>
              </w:rPr>
              <w:t>4</w:t>
            </w:r>
            <w:r>
              <w:rPr>
                <w:rFonts w:ascii="宋体" w:hAnsi="宋体" w:eastAsia="宋体" w:cs="宋体"/>
                <w:color w:val="auto"/>
                <w:spacing w:val="-3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0"/>
                <w:szCs w:val="20"/>
              </w:rPr>
              <w:t>号）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5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770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770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88" w:line="180" w:lineRule="auto"/>
        <w:ind w:firstLine="625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90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6"/>
          <w:szCs w:val="26"/>
        </w:rPr>
        <w:t>18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</w:p>
    <w:p>
      <w:pPr>
        <w:rPr>
          <w:color w:val="auto"/>
        </w:rPr>
        <w:sectPr>
          <w:footerReference r:id="rId22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635" w:tblpY="198"/>
        <w:tblOverlap w:val="never"/>
        <w:tblW w:w="1525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425"/>
        <w:gridCol w:w="2454"/>
        <w:gridCol w:w="1090"/>
        <w:gridCol w:w="683"/>
        <w:gridCol w:w="1966"/>
        <w:gridCol w:w="442"/>
        <w:gridCol w:w="765"/>
        <w:gridCol w:w="442"/>
        <w:gridCol w:w="868"/>
        <w:gridCol w:w="782"/>
        <w:gridCol w:w="78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425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454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782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782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hint="eastAsia"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42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45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782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782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0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20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w w:val="98"/>
                <w:sz w:val="21"/>
                <w:szCs w:val="21"/>
              </w:rPr>
              <w:t>18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16" w:right="118" w:firstLine="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公共服</w:t>
            </w:r>
            <w:r>
              <w:rPr>
                <w:rFonts w:ascii="宋体" w:hAnsi="宋体" w:eastAsia="宋体" w:cs="宋体"/>
                <w:color w:val="auto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务事项</w:t>
            </w: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3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生态环境</w:t>
            </w:r>
          </w:p>
          <w:p>
            <w:pPr>
              <w:spacing w:before="61" w:line="184" w:lineRule="auto"/>
              <w:ind w:firstLine="12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保护政策</w:t>
            </w:r>
          </w:p>
          <w:p>
            <w:pPr>
              <w:spacing w:before="64" w:line="184" w:lineRule="auto"/>
              <w:ind w:firstLine="23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与业务</w:t>
            </w:r>
          </w:p>
          <w:p>
            <w:pPr>
              <w:spacing w:before="64" w:line="184" w:lineRule="auto"/>
              <w:ind w:firstLine="34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9"/>
                <w:sz w:val="21"/>
                <w:szCs w:val="21"/>
              </w:rPr>
              <w:t>咨询</w:t>
            </w:r>
          </w:p>
        </w:tc>
        <w:tc>
          <w:tcPr>
            <w:tcW w:w="242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37" w:right="26" w:hanging="6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12"/>
                <w:sz w:val="21"/>
                <w:szCs w:val="21"/>
              </w:rPr>
              <w:t>生态环境保护政策与业务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咨询答复函</w:t>
            </w:r>
          </w:p>
        </w:tc>
        <w:tc>
          <w:tcPr>
            <w:tcW w:w="2454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30" w:right="25" w:firstLine="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《中华人民共和国环境保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护法》《中华人民共和国政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府信息公开条例》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5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782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</w:p>
        </w:tc>
        <w:tc>
          <w:tcPr>
            <w:tcW w:w="782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74" w:line="180" w:lineRule="auto"/>
        <w:ind w:firstLine="625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90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6"/>
          <w:szCs w:val="26"/>
        </w:rPr>
        <w:t>19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8"/>
          <w:szCs w:val="28"/>
        </w:rPr>
        <w:t>—</w:t>
      </w:r>
    </w:p>
    <w:p>
      <w:pPr>
        <w:rPr>
          <w:color w:val="auto"/>
        </w:rPr>
        <w:sectPr>
          <w:footerReference r:id="rId23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695" w:tblpY="201"/>
        <w:tblOverlap w:val="never"/>
        <w:tblW w:w="1532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818"/>
        <w:gridCol w:w="81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818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818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818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818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0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20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w w:val="98"/>
                <w:sz w:val="21"/>
                <w:szCs w:val="21"/>
              </w:rPr>
              <w:t>19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30" w:right="136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生态环境</w:t>
            </w: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主题活动</w:t>
            </w: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组织情况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28" w:firstLine="16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1.环保公众开放活动通知、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活动开展情况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          </w:t>
            </w:r>
            <w:r>
              <w:rPr>
                <w:rFonts w:ascii="宋体" w:hAnsi="宋体" w:eastAsia="宋体" w:cs="宋体"/>
                <w:color w:val="auto"/>
                <w:spacing w:val="10"/>
                <w:sz w:val="21"/>
                <w:szCs w:val="21"/>
              </w:rPr>
              <w:t>2.参观环境宣传教育基地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活动开展情况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          </w:t>
            </w:r>
            <w:r>
              <w:rPr>
                <w:rFonts w:ascii="宋体" w:hAnsi="宋体" w:eastAsia="宋体" w:cs="宋体"/>
                <w:color w:val="auto"/>
                <w:spacing w:val="10"/>
                <w:sz w:val="21"/>
                <w:szCs w:val="21"/>
              </w:rPr>
              <w:t>3.在公共场所开展环境保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护宣传教育活动通知、活动</w:t>
            </w:r>
            <w:r>
              <w:rPr>
                <w:rFonts w:ascii="宋体" w:hAnsi="宋体" w:eastAsia="宋体" w:cs="宋体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开展情况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              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4.六五环境日、全国低碳日</w:t>
            </w:r>
            <w:r>
              <w:rPr>
                <w:rFonts w:ascii="宋体" w:hAnsi="宋体" w:eastAsia="宋体" w:cs="宋体"/>
                <w:color w:val="auto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等主题宣传活动通知、活动</w:t>
            </w:r>
            <w:r>
              <w:rPr>
                <w:rFonts w:ascii="宋体" w:hAnsi="宋体" w:eastAsia="宋体" w:cs="宋体"/>
                <w:color w:val="auto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>开展情况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               </w:t>
            </w: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5.开展生态、环保类教育培</w:t>
            </w:r>
            <w:r>
              <w:rPr>
                <w:rFonts w:ascii="宋体" w:hAnsi="宋体" w:eastAsia="宋体" w:cs="宋体"/>
                <w:color w:val="auto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训活动通知、活动开展情况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30" w:right="25" w:firstLine="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《中华人民共和国环境保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护法》《中华人民共和国政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府信息公开条例》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5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18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818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74" w:line="180" w:lineRule="auto"/>
        <w:ind w:firstLine="625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6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74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6"/>
          <w:szCs w:val="26"/>
        </w:rPr>
        <w:t>20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8"/>
          <w:szCs w:val="28"/>
        </w:rPr>
        <w:t>—</w:t>
      </w:r>
    </w:p>
    <w:p>
      <w:pPr>
        <w:rPr>
          <w:color w:val="auto"/>
        </w:rPr>
        <w:sectPr>
          <w:footerReference r:id="rId24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791" w:tblpY="196"/>
        <w:tblOverlap w:val="never"/>
        <w:tblW w:w="1513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722"/>
        <w:gridCol w:w="72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722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722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722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722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4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0" w:lineRule="auto"/>
              <w:ind w:firstLine="19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20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3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生态环境</w:t>
            </w:r>
          </w:p>
          <w:p>
            <w:pPr>
              <w:spacing w:before="61" w:line="184" w:lineRule="auto"/>
              <w:ind w:firstLine="13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污染举报</w:t>
            </w:r>
          </w:p>
          <w:p>
            <w:pPr>
              <w:spacing w:before="61" w:line="184" w:lineRule="auto"/>
              <w:ind w:firstLine="34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9"/>
                <w:sz w:val="21"/>
                <w:szCs w:val="21"/>
              </w:rPr>
              <w:t>咨询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34" w:right="28" w:hanging="3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11"/>
                <w:sz w:val="21"/>
                <w:szCs w:val="21"/>
              </w:rPr>
              <w:t>生态环境举报、咨询方式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（电话、地址等）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0" w:right="25" w:firstLine="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《中华人民共和国环境保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护法》《中华人民共和国政</w:t>
            </w:r>
            <w:r>
              <w:rPr>
                <w:rFonts w:ascii="宋体" w:hAnsi="宋体" w:eastAsia="宋体" w:cs="宋体"/>
                <w:color w:val="auto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府信息公开条例》《环境信</w:t>
            </w:r>
            <w:r>
              <w:rPr>
                <w:rFonts w:ascii="宋体" w:hAnsi="宋体" w:eastAsia="宋体" w:cs="宋体"/>
                <w:color w:val="auto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访办法》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■政务服务中心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4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722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722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60" w:line="180" w:lineRule="auto"/>
        <w:ind w:firstLine="625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6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74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6"/>
          <w:szCs w:val="26"/>
        </w:rPr>
        <w:t>21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8"/>
          <w:szCs w:val="28"/>
        </w:rPr>
        <w:t>—</w:t>
      </w:r>
    </w:p>
    <w:p>
      <w:pPr>
        <w:rPr>
          <w:color w:val="auto"/>
        </w:rPr>
        <w:sectPr>
          <w:footerReference r:id="rId25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803" w:tblpY="199"/>
        <w:tblOverlap w:val="never"/>
        <w:tblW w:w="1522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770"/>
        <w:gridCol w:w="77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770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770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770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770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2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0" w:lineRule="auto"/>
              <w:ind w:firstLine="19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21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238" w:right="136" w:hanging="10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污染源监</w:t>
            </w: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督监测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29" w:right="2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11"/>
                <w:sz w:val="21"/>
                <w:szCs w:val="21"/>
              </w:rPr>
              <w:t>重点排污单位监督性监测</w:t>
            </w:r>
            <w:r>
              <w:rPr>
                <w:rFonts w:ascii="宋体" w:hAnsi="宋体" w:eastAsia="宋体" w:cs="宋体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信息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6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0" w:right="23" w:firstLine="1"/>
              <w:jc w:val="right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《中华人民共和国政府信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息公开条例》《国家重点监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控企业污染源监督性监测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及信息公开办法》（环发</w:t>
            </w: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89"/>
                <w:sz w:val="21"/>
                <w:szCs w:val="21"/>
              </w:rPr>
              <w:t>〔2013〕</w:t>
            </w:r>
            <w:r>
              <w:rPr>
                <w:rFonts w:ascii="宋体" w:hAnsi="宋体" w:eastAsia="宋体" w:cs="宋体"/>
                <w:color w:val="auto"/>
                <w:spacing w:val="3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89"/>
                <w:sz w:val="21"/>
                <w:szCs w:val="21"/>
              </w:rPr>
              <w:t>81</w:t>
            </w:r>
            <w:r>
              <w:rPr>
                <w:rFonts w:ascii="宋体" w:hAnsi="宋体" w:eastAsia="宋体" w:cs="宋体"/>
                <w:color w:val="auto"/>
                <w:spacing w:val="-3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89"/>
                <w:sz w:val="21"/>
                <w:szCs w:val="21"/>
              </w:rPr>
              <w:t>号）、《国家生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态环境监测方案》、每年印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"/>
                <w:sz w:val="21"/>
                <w:szCs w:val="21"/>
              </w:rPr>
              <w:t>发的全国生态环境监测工</w:t>
            </w:r>
          </w:p>
          <w:p>
            <w:pPr>
              <w:spacing w:before="1" w:line="202" w:lineRule="auto"/>
              <w:ind w:firstLine="3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作要点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4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770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770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202" w:line="180" w:lineRule="auto"/>
        <w:ind w:firstLine="625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6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74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6"/>
          <w:szCs w:val="26"/>
        </w:rPr>
        <w:t>22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8"/>
          <w:szCs w:val="28"/>
        </w:rPr>
        <w:t>—</w:t>
      </w:r>
    </w:p>
    <w:p>
      <w:pPr>
        <w:rPr>
          <w:color w:val="auto"/>
        </w:rPr>
        <w:sectPr>
          <w:footerReference r:id="rId26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743" w:tblpY="94"/>
        <w:tblOverlap w:val="never"/>
        <w:tblW w:w="1520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758"/>
        <w:gridCol w:w="75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758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758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758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758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2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0" w:lineRule="auto"/>
              <w:ind w:firstLine="19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22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240" w:right="136" w:hanging="11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污染源信</w:t>
            </w: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息发布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/>
              <w:ind w:left="29" w:right="6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重点排污单位基本情况、总</w:t>
            </w:r>
            <w:r>
              <w:rPr>
                <w:rFonts w:ascii="宋体" w:hAnsi="宋体" w:eastAsia="宋体" w:cs="宋体"/>
                <w:color w:val="auto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量控制、污染防治等信息，</w:t>
            </w:r>
            <w:r>
              <w:rPr>
                <w:rFonts w:ascii="宋体" w:hAnsi="宋体" w:eastAsia="宋体" w:cs="宋体"/>
                <w:color w:val="auto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2"/>
                <w:sz w:val="21"/>
                <w:szCs w:val="21"/>
              </w:rPr>
              <w:t>重点排污单位环境信息公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开情况监管信息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0" w:right="25" w:firstLine="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《中华人民共和国环境保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护法》《中华人民共和国政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府信息公开条例》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4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5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758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758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202" w:line="180" w:lineRule="auto"/>
        <w:ind w:firstLine="625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6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74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6"/>
          <w:szCs w:val="26"/>
        </w:rPr>
        <w:t>23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8"/>
          <w:szCs w:val="28"/>
        </w:rPr>
        <w:t>—</w:t>
      </w:r>
    </w:p>
    <w:p>
      <w:pPr>
        <w:rPr>
          <w:color w:val="auto"/>
        </w:rPr>
        <w:sectPr>
          <w:footerReference r:id="rId27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791" w:tblpY="157"/>
        <w:tblOverlap w:val="never"/>
        <w:tblW w:w="1532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818"/>
        <w:gridCol w:w="81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818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818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hint="eastAsia"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818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818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0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19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23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28" w:right="136" w:firstLine="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生态环境</w:t>
            </w: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举报信访</w:t>
            </w:r>
            <w:r>
              <w:rPr>
                <w:rFonts w:ascii="宋体" w:hAnsi="宋体" w:eastAsia="宋体" w:cs="宋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信息发布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28" w:right="28" w:firstLine="8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公开重点生态环境举报、信</w:t>
            </w:r>
            <w:r>
              <w:rPr>
                <w:rFonts w:ascii="宋体" w:hAnsi="宋体" w:eastAsia="宋体" w:cs="宋体"/>
                <w:color w:val="auto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"/>
                <w:sz w:val="21"/>
                <w:szCs w:val="21"/>
              </w:rPr>
              <w:t>访案件及处理情况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30" w:right="25" w:firstLine="1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《中华人民共和国环境保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护法》《中华人民共和国政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府信息公开条例》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5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18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818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 w:ascii="宋体" w:eastAsia="宋体"/>
                <w:color w:val="auto"/>
                <w:sz w:val="21"/>
                <w:lang w:val="en-US" w:eastAsia="zh-CN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74" w:line="180" w:lineRule="auto"/>
        <w:ind w:firstLine="625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6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74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6"/>
          <w:szCs w:val="26"/>
        </w:rPr>
        <w:t>24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8"/>
          <w:szCs w:val="28"/>
        </w:rPr>
        <w:t>—</w:t>
      </w:r>
    </w:p>
    <w:p>
      <w:pPr>
        <w:rPr>
          <w:color w:val="auto"/>
        </w:rPr>
        <w:sectPr>
          <w:footerReference r:id="rId28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959" w:tblpY="130"/>
        <w:tblOverlap w:val="never"/>
        <w:tblW w:w="153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806"/>
        <w:gridCol w:w="8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806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806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806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806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6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19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24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3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生态环境</w:t>
            </w:r>
          </w:p>
          <w:p>
            <w:pPr>
              <w:spacing w:before="61" w:line="184" w:lineRule="auto"/>
              <w:ind w:firstLine="12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质量信息</w:t>
            </w:r>
          </w:p>
          <w:p>
            <w:pPr>
              <w:spacing w:before="64" w:line="184" w:lineRule="auto"/>
              <w:ind w:firstLine="343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发布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26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水环境质量信息（地表水监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8"/>
                <w:sz w:val="21"/>
                <w:szCs w:val="21"/>
              </w:rPr>
              <w:t>测结果和集中式生活饮用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水水源水质状况报告</w:t>
            </w:r>
            <w:r>
              <w:rPr>
                <w:rFonts w:ascii="宋体" w:hAnsi="宋体" w:eastAsia="宋体" w:cs="宋体"/>
                <w:color w:val="auto"/>
                <w:spacing w:val="-70"/>
                <w:w w:val="74"/>
                <w:sz w:val="21"/>
                <w:szCs w:val="21"/>
              </w:rPr>
              <w:t>）；</w:t>
            </w:r>
            <w:r>
              <w:rPr>
                <w:rFonts w:ascii="宋体" w:hAnsi="宋体" w:eastAsia="宋体" w:cs="宋体"/>
                <w:color w:val="auto"/>
                <w:spacing w:val="5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实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9"/>
                <w:sz w:val="21"/>
                <w:szCs w:val="21"/>
              </w:rPr>
              <w:t>时空气质量指数（AQI）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9"/>
                <w:sz w:val="21"/>
                <w:szCs w:val="21"/>
              </w:rPr>
              <w:t>和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-10"/>
                <w:w w:val="97"/>
                <w:sz w:val="21"/>
                <w:szCs w:val="21"/>
              </w:rPr>
              <w:t>PM</w:t>
            </w:r>
            <w:r>
              <w:rPr>
                <w:rFonts w:ascii="宋体" w:hAnsi="宋体" w:eastAsia="宋体" w:cs="宋体"/>
                <w:color w:val="auto"/>
                <w:spacing w:val="-10"/>
                <w:w w:val="97"/>
                <w:position w:val="-2"/>
                <w:sz w:val="10"/>
                <w:szCs w:val="10"/>
              </w:rPr>
              <w:t>2.5</w:t>
            </w:r>
            <w:r>
              <w:rPr>
                <w:rFonts w:ascii="宋体" w:hAnsi="宋体" w:eastAsia="宋体" w:cs="宋体"/>
                <w:color w:val="auto"/>
                <w:spacing w:val="2"/>
                <w:position w:val="-2"/>
                <w:sz w:val="10"/>
                <w:szCs w:val="1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7"/>
                <w:sz w:val="21"/>
                <w:szCs w:val="21"/>
              </w:rPr>
              <w:t>浓度；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w w:val="97"/>
                <w:sz w:val="21"/>
                <w:szCs w:val="21"/>
              </w:rPr>
              <w:t>声环境功能区监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>测结果（包括声环境功能区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类别、监测点位、执行标准、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监测结果</w:t>
            </w:r>
            <w:r>
              <w:rPr>
                <w:rFonts w:ascii="宋体" w:hAnsi="宋体" w:eastAsia="宋体" w:cs="宋体"/>
                <w:color w:val="auto"/>
                <w:spacing w:val="-68"/>
                <w:w w:val="71"/>
                <w:sz w:val="21"/>
                <w:szCs w:val="21"/>
              </w:rPr>
              <w:t>）；</w:t>
            </w:r>
            <w:r>
              <w:rPr>
                <w:rFonts w:ascii="宋体" w:hAnsi="宋体" w:eastAsia="宋体" w:cs="宋体"/>
                <w:color w:val="auto"/>
                <w:spacing w:val="5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其他环境质量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信息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6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left="32" w:right="2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《中华人民共和国环境保 </w:t>
            </w:r>
            <w:r>
              <w:rPr>
                <w:rFonts w:ascii="宋体" w:hAnsi="宋体" w:eastAsia="宋体" w:cs="宋体"/>
                <w:color w:val="auto"/>
                <w:spacing w:val="-18"/>
                <w:sz w:val="21"/>
                <w:szCs w:val="21"/>
              </w:rPr>
              <w:t>护法》《中华人民共和国政</w:t>
            </w:r>
          </w:p>
          <w:p>
            <w:pPr>
              <w:spacing w:before="2" w:line="251" w:lineRule="auto"/>
              <w:ind w:left="3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2"/>
                <w:sz w:val="20"/>
                <w:szCs w:val="20"/>
              </w:rPr>
              <w:t>府信息公开条例》《国务院</w:t>
            </w: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>关于印发水污染防治行动</w:t>
            </w: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w w:val="99"/>
                <w:sz w:val="20"/>
                <w:szCs w:val="20"/>
              </w:rPr>
              <w:t>计划的通知》（国发〔</w:t>
            </w:r>
            <w:r>
              <w:rPr>
                <w:rFonts w:ascii="宋体" w:hAnsi="宋体" w:eastAsia="宋体" w:cs="宋体"/>
                <w:color w:val="auto"/>
                <w:spacing w:val="-3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w w:val="99"/>
                <w:sz w:val="20"/>
                <w:szCs w:val="20"/>
              </w:rPr>
              <w:t>2015〕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17</w:t>
            </w:r>
            <w:r>
              <w:rPr>
                <w:rFonts w:ascii="宋体" w:hAnsi="宋体" w:eastAsia="宋体" w:cs="宋体"/>
                <w:color w:val="auto"/>
                <w:spacing w:val="-3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号）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4" w:right="23" w:firstLine="3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作日内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4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5" w:line="211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06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806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188" w:line="180" w:lineRule="auto"/>
        <w:ind w:firstLine="625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color w:val="auto"/>
          <w:spacing w:val="-6"/>
          <w:sz w:val="28"/>
          <w:szCs w:val="28"/>
        </w:rPr>
        <w:t>—</w:t>
      </w:r>
      <w:r>
        <w:rPr>
          <w:rFonts w:ascii="宋体" w:hAnsi="宋体" w:eastAsia="宋体" w:cs="宋体"/>
          <w:color w:val="auto"/>
          <w:spacing w:val="74"/>
          <w:sz w:val="28"/>
          <w:szCs w:val="28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6"/>
          <w:szCs w:val="26"/>
        </w:rPr>
        <w:t>25</w:t>
      </w:r>
      <w:r>
        <w:rPr>
          <w:rFonts w:ascii="宋体" w:hAnsi="宋体" w:eastAsia="宋体" w:cs="宋体"/>
          <w:color w:val="auto"/>
          <w:spacing w:val="78"/>
          <w:sz w:val="26"/>
          <w:szCs w:val="26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8"/>
          <w:szCs w:val="28"/>
        </w:rPr>
        <w:t>—</w:t>
      </w:r>
    </w:p>
    <w:p>
      <w:pPr>
        <w:rPr>
          <w:color w:val="auto"/>
        </w:rPr>
        <w:sectPr>
          <w:footerReference r:id="rId29" w:type="default"/>
          <w:pgSz w:w="16839" w:h="11906"/>
          <w:pgMar w:top="1012" w:right="1567" w:bottom="400" w:left="1567" w:header="0" w:footer="0" w:gutter="0"/>
          <w:cols w:space="720" w:num="1"/>
        </w:sectPr>
      </w:pPr>
    </w:p>
    <w:p>
      <w:pPr>
        <w:rPr>
          <w:color w:val="auto"/>
        </w:rPr>
      </w:pPr>
    </w:p>
    <w:p>
      <w:pPr>
        <w:rPr>
          <w:color w:val="auto"/>
        </w:rPr>
      </w:pPr>
    </w:p>
    <w:tbl>
      <w:tblPr>
        <w:tblStyle w:val="4"/>
        <w:tblpPr w:leftFromText="180" w:rightFromText="180" w:vertAnchor="text" w:horzAnchor="page" w:tblpX="755" w:tblpY="112"/>
        <w:tblOverlap w:val="never"/>
        <w:tblW w:w="1532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59"/>
        <w:gridCol w:w="1100"/>
        <w:gridCol w:w="2506"/>
        <w:gridCol w:w="2373"/>
        <w:gridCol w:w="1090"/>
        <w:gridCol w:w="683"/>
        <w:gridCol w:w="1966"/>
        <w:gridCol w:w="442"/>
        <w:gridCol w:w="765"/>
        <w:gridCol w:w="442"/>
        <w:gridCol w:w="868"/>
        <w:gridCol w:w="908"/>
        <w:gridCol w:w="72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59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84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59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5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公开事项</w:t>
            </w:r>
          </w:p>
        </w:tc>
        <w:tc>
          <w:tcPr>
            <w:tcW w:w="250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83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公开内容</w:t>
            </w:r>
          </w:p>
          <w:p>
            <w:pPr>
              <w:spacing w:line="204" w:lineRule="auto"/>
              <w:ind w:firstLine="84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（要素）</w:t>
            </w:r>
          </w:p>
        </w:tc>
        <w:tc>
          <w:tcPr>
            <w:tcW w:w="237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98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9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依据</w:t>
            </w:r>
          </w:p>
        </w:tc>
        <w:tc>
          <w:tcPr>
            <w:tcW w:w="1090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238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6"/>
                <w:sz w:val="21"/>
                <w:szCs w:val="21"/>
              </w:rPr>
              <w:t>公开</w:t>
            </w:r>
          </w:p>
          <w:p>
            <w:pPr>
              <w:spacing w:line="204" w:lineRule="auto"/>
              <w:ind w:firstLine="349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9"/>
                <w:sz w:val="21"/>
                <w:szCs w:val="21"/>
              </w:rPr>
              <w:t>时限</w:t>
            </w:r>
          </w:p>
        </w:tc>
        <w:tc>
          <w:tcPr>
            <w:tcW w:w="683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27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42" w:right="128" w:hanging="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公开</w:t>
            </w:r>
            <w:r>
              <w:rPr>
                <w:rFonts w:ascii="黑体" w:hAnsi="黑体" w:eastAsia="黑体" w:cs="黑体"/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主体</w:t>
            </w:r>
          </w:p>
        </w:tc>
        <w:tc>
          <w:tcPr>
            <w:tcW w:w="1966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>
            <w:pPr>
              <w:spacing w:line="38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6" w:lineRule="auto"/>
              <w:ind w:firstLine="26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  <w:szCs w:val="21"/>
              </w:rPr>
              <w:t>公开渠道和载体</w:t>
            </w:r>
          </w:p>
        </w:tc>
        <w:tc>
          <w:tcPr>
            <w:tcW w:w="1207" w:type="dxa"/>
            <w:gridSpan w:val="2"/>
            <w:tcBorders>
              <w:top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197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公开对象</w:t>
            </w:r>
          </w:p>
        </w:tc>
        <w:tc>
          <w:tcPr>
            <w:tcW w:w="1310" w:type="dxa"/>
            <w:gridSpan w:val="2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before="98" w:line="186" w:lineRule="auto"/>
              <w:ind w:firstLine="2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公开方式</w:t>
            </w:r>
          </w:p>
        </w:tc>
        <w:tc>
          <w:tcPr>
            <w:tcW w:w="908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jc w:val="center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公开层级</w:t>
            </w:r>
          </w:p>
        </w:tc>
        <w:tc>
          <w:tcPr>
            <w:tcW w:w="728" w:type="dxa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98" w:line="186" w:lineRule="auto"/>
              <w:ind w:firstLine="204" w:firstLineChars="100"/>
              <w:jc w:val="both"/>
              <w:rPr>
                <w:rFonts w:ascii="黑体" w:hAnsi="黑体" w:eastAsia="黑体" w:cs="黑体"/>
                <w:snapToGrid w:val="0"/>
                <w:color w:val="auto"/>
                <w:spacing w:val="-3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pacing w:val="-3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94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before="303" w:line="186" w:lineRule="auto"/>
              <w:ind w:firstLine="220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一级</w:t>
            </w:r>
          </w:p>
        </w:tc>
        <w:tc>
          <w:tcPr>
            <w:tcW w:w="1100" w:type="dxa"/>
            <w:vAlign w:val="top"/>
          </w:tcPr>
          <w:p>
            <w:pPr>
              <w:spacing w:before="303" w:line="186" w:lineRule="auto"/>
              <w:ind w:firstLine="343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25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23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96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10" w:line="180" w:lineRule="auto"/>
              <w:ind w:firstLine="3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全社</w:t>
            </w:r>
            <w:r>
              <w:rPr>
                <w:rFonts w:ascii="黑体" w:hAnsi="黑体" w:eastAsia="黑体" w:cs="黑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黑体" w:hAnsi="黑体" w:eastAsia="黑体" w:cs="黑体"/>
                <w:color w:val="auto"/>
                <w:spacing w:val="21"/>
                <w:sz w:val="21"/>
                <w:szCs w:val="21"/>
              </w:rPr>
              <w:t>会</w:t>
            </w:r>
          </w:p>
        </w:tc>
        <w:tc>
          <w:tcPr>
            <w:tcW w:w="765" w:type="dxa"/>
            <w:vAlign w:val="top"/>
          </w:tcPr>
          <w:p>
            <w:pPr>
              <w:spacing w:before="169" w:line="238" w:lineRule="auto"/>
              <w:ind w:firstLine="182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5"/>
                <w:sz w:val="21"/>
                <w:szCs w:val="21"/>
              </w:rPr>
              <w:t>特定</w:t>
            </w:r>
          </w:p>
          <w:p>
            <w:pPr>
              <w:spacing w:line="204" w:lineRule="auto"/>
              <w:ind w:firstLine="181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4"/>
                <w:sz w:val="21"/>
                <w:szCs w:val="21"/>
              </w:rPr>
              <w:t>群体</w:t>
            </w:r>
          </w:p>
        </w:tc>
        <w:tc>
          <w:tcPr>
            <w:tcW w:w="442" w:type="dxa"/>
            <w:textDirection w:val="tbRlV"/>
            <w:vAlign w:val="top"/>
          </w:tcPr>
          <w:p>
            <w:pPr>
              <w:spacing w:before="107" w:line="180" w:lineRule="auto"/>
              <w:ind w:firstLine="168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21"/>
                <w:w w:val="105"/>
                <w:sz w:val="21"/>
                <w:szCs w:val="21"/>
              </w:rPr>
              <w:t>主动</w:t>
            </w:r>
          </w:p>
        </w:tc>
        <w:tc>
          <w:tcPr>
            <w:tcW w:w="868" w:type="dxa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z w:val="21"/>
                <w:szCs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  <w:t>依申请</w:t>
            </w:r>
          </w:p>
        </w:tc>
        <w:tc>
          <w:tcPr>
            <w:tcW w:w="908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  <w:tc>
          <w:tcPr>
            <w:tcW w:w="728" w:type="dxa"/>
            <w:vMerge w:val="continue"/>
            <w:tcBorders>
              <w:right w:val="single" w:color="000000" w:sz="6" w:space="0"/>
            </w:tcBorders>
            <w:vAlign w:val="top"/>
          </w:tcPr>
          <w:p>
            <w:pPr>
              <w:spacing w:before="303" w:line="186" w:lineRule="auto"/>
              <w:ind w:firstLine="125"/>
              <w:rPr>
                <w:rFonts w:ascii="黑体" w:hAnsi="黑体" w:eastAsia="黑体" w:cs="黑体"/>
                <w:color w:val="auto"/>
                <w:spacing w:val="-3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2" w:hRule="atLeast"/>
        </w:trPr>
        <w:tc>
          <w:tcPr>
            <w:tcW w:w="59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spacing w:line="24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8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180" w:lineRule="auto"/>
              <w:ind w:firstLine="192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25</w:t>
            </w:r>
          </w:p>
        </w:tc>
        <w:tc>
          <w:tcPr>
            <w:tcW w:w="859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1100" w:type="dxa"/>
            <w:tcBorders>
              <w:bottom w:val="single" w:color="000000" w:sz="6" w:space="0"/>
            </w:tcBorders>
            <w:vAlign w:val="top"/>
          </w:tcPr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133" w:right="136" w:hanging="3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生态环境</w:t>
            </w: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  <w:t>统计报告</w:t>
            </w:r>
          </w:p>
        </w:tc>
        <w:tc>
          <w:tcPr>
            <w:tcW w:w="2506" w:type="dxa"/>
            <w:tcBorders>
              <w:bottom w:val="single" w:color="000000" w:sz="6" w:space="0"/>
            </w:tcBorders>
            <w:vAlign w:val="top"/>
          </w:tcPr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8" w:lineRule="auto"/>
              <w:ind w:left="30" w:right="24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12"/>
                <w:sz w:val="21"/>
                <w:szCs w:val="21"/>
              </w:rPr>
              <w:t>本行政机关的政府信息公</w:t>
            </w:r>
            <w:r>
              <w:rPr>
                <w:rFonts w:ascii="宋体" w:hAnsi="宋体" w:eastAsia="宋体" w:cs="宋体"/>
                <w:color w:val="auto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开工作年度报告、环境统计</w:t>
            </w:r>
            <w:r>
              <w:rPr>
                <w:rFonts w:ascii="宋体" w:hAnsi="宋体" w:eastAsia="宋体" w:cs="宋体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年度报告</w:t>
            </w:r>
          </w:p>
        </w:tc>
        <w:tc>
          <w:tcPr>
            <w:tcW w:w="2373" w:type="dxa"/>
            <w:tcBorders>
              <w:bottom w:val="single" w:color="000000" w:sz="6" w:space="0"/>
            </w:tcBorders>
            <w:vAlign w:val="top"/>
          </w:tcPr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9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50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5" w:line="251" w:lineRule="auto"/>
              <w:ind w:left="30" w:firstLine="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《中华人民共和国政府信</w:t>
            </w:r>
            <w:r>
              <w:rPr>
                <w:rFonts w:ascii="宋体" w:hAnsi="宋体" w:eastAsia="宋体" w:cs="宋体"/>
                <w:color w:val="auto"/>
                <w:spacing w:val="3"/>
                <w:w w:val="101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-14"/>
                <w:sz w:val="20"/>
                <w:szCs w:val="20"/>
              </w:rPr>
              <w:t>息公开条例》《关于全面推</w:t>
            </w: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>进政务公开工作的意见》</w:t>
            </w: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7"/>
                <w:sz w:val="20"/>
                <w:szCs w:val="20"/>
              </w:rPr>
              <w:t>（中办发〔2016〕</w:t>
            </w:r>
            <w:r>
              <w:rPr>
                <w:rFonts w:ascii="宋体" w:hAnsi="宋体" w:eastAsia="宋体" w:cs="宋体"/>
                <w:color w:val="auto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7"/>
                <w:sz w:val="20"/>
                <w:szCs w:val="20"/>
              </w:rPr>
              <w:t>8</w:t>
            </w:r>
            <w:r>
              <w:rPr>
                <w:rFonts w:ascii="宋体" w:hAnsi="宋体" w:eastAsia="宋体" w:cs="宋体"/>
                <w:color w:val="auto"/>
                <w:spacing w:val="-3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w w:val="97"/>
                <w:sz w:val="20"/>
                <w:szCs w:val="20"/>
              </w:rPr>
              <w:t>号）、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《开展基层政务公开标准</w:t>
            </w:r>
            <w:r>
              <w:rPr>
                <w:rFonts w:ascii="宋体" w:hAnsi="宋体" w:eastAsia="宋体" w:cs="宋体"/>
                <w:color w:val="auto"/>
                <w:spacing w:val="4"/>
                <w:w w:val="101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>化规范化试点工作方案》</w:t>
            </w: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sz w:val="20"/>
                <w:szCs w:val="20"/>
              </w:rPr>
              <w:t>（国办发〔2017〕</w:t>
            </w:r>
            <w:r>
              <w:rPr>
                <w:rFonts w:ascii="宋体" w:hAnsi="宋体" w:eastAsia="宋体" w:cs="宋体"/>
                <w:color w:val="auto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sz w:val="20"/>
                <w:szCs w:val="20"/>
              </w:rPr>
              <w:t>42</w:t>
            </w:r>
            <w:r>
              <w:rPr>
                <w:rFonts w:ascii="宋体" w:hAnsi="宋体" w:eastAsia="宋体" w:cs="宋体"/>
                <w:color w:val="auto"/>
                <w:spacing w:val="-3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sz w:val="20"/>
                <w:szCs w:val="20"/>
              </w:rPr>
              <w:t>号）</w:t>
            </w:r>
          </w:p>
        </w:tc>
        <w:tc>
          <w:tcPr>
            <w:tcW w:w="1090" w:type="dxa"/>
            <w:tcBorders>
              <w:bottom w:val="single" w:color="000000" w:sz="6" w:space="0"/>
            </w:tcBorders>
            <w:vAlign w:val="top"/>
          </w:tcPr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87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33" w:right="23" w:firstLine="3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自</w:t>
            </w:r>
            <w:r>
              <w:rPr>
                <w:rFonts w:ascii="宋体" w:hAnsi="宋体" w:eastAsia="宋体" w:cs="宋体"/>
                <w:color w:val="auto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该</w:t>
            </w:r>
            <w:r>
              <w:rPr>
                <w:rFonts w:ascii="宋体" w:hAnsi="宋体" w:eastAsia="宋体" w:cs="宋体"/>
                <w:color w:val="auto"/>
                <w:spacing w:val="-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形</w:t>
            </w:r>
            <w:r>
              <w:rPr>
                <w:rFonts w:ascii="宋体" w:hAnsi="宋体" w:eastAsia="宋体" w:cs="宋体"/>
                <w:color w:val="auto"/>
                <w:spacing w:val="-2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成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9"/>
                <w:sz w:val="21"/>
                <w:szCs w:val="21"/>
              </w:rPr>
              <w:t>变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9"/>
                <w:sz w:val="21"/>
                <w:szCs w:val="21"/>
              </w:rPr>
              <w:t>更</w:t>
            </w:r>
            <w:r>
              <w:rPr>
                <w:rFonts w:ascii="宋体" w:hAnsi="宋体" w:eastAsia="宋体" w:cs="宋体"/>
                <w:color w:val="auto"/>
                <w:spacing w:val="-3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9"/>
                <w:sz w:val="21"/>
                <w:szCs w:val="21"/>
              </w:rPr>
              <w:t>之</w:t>
            </w:r>
            <w:r>
              <w:rPr>
                <w:rFonts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9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起</w:t>
            </w:r>
            <w:r>
              <w:rPr>
                <w:rFonts w:ascii="宋体" w:hAnsi="宋体" w:eastAsia="宋体" w:cs="宋体"/>
                <w:color w:val="auto"/>
                <w:spacing w:val="-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20</w:t>
            </w:r>
            <w:r>
              <w:rPr>
                <w:rFonts w:ascii="宋体" w:hAnsi="宋体" w:eastAsia="宋体" w:cs="宋体"/>
                <w:color w:val="auto"/>
                <w:spacing w:val="-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个工 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>作</w:t>
            </w:r>
            <w:r>
              <w:rPr>
                <w:rFonts w:ascii="宋体" w:hAnsi="宋体" w:eastAsia="宋体" w:cs="宋体"/>
                <w:color w:val="auto"/>
                <w:spacing w:val="-3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>日内</w:t>
            </w:r>
            <w:r>
              <w:rPr>
                <w:rFonts w:ascii="宋体" w:hAnsi="宋体" w:eastAsia="宋体" w:cs="宋体"/>
                <w:color w:val="auto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>;政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3"/>
                <w:sz w:val="21"/>
                <w:szCs w:val="21"/>
              </w:rPr>
              <w:t>府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3"/>
                <w:sz w:val="21"/>
                <w:szCs w:val="21"/>
              </w:rPr>
              <w:t>信</w:t>
            </w:r>
            <w:r>
              <w:rPr>
                <w:rFonts w:ascii="宋体" w:hAnsi="宋体" w:eastAsia="宋体" w:cs="宋体"/>
                <w:color w:val="auto"/>
                <w:spacing w:val="-2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3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pacing w:val="-2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3"/>
                <w:sz w:val="21"/>
                <w:szCs w:val="21"/>
              </w:rPr>
              <w:t>公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>开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>工</w:t>
            </w:r>
            <w:r>
              <w:rPr>
                <w:rFonts w:ascii="宋体" w:hAnsi="宋体" w:eastAsia="宋体" w:cs="宋体"/>
                <w:color w:val="auto"/>
                <w:spacing w:val="-3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>作</w:t>
            </w:r>
            <w:r>
              <w:rPr>
                <w:rFonts w:ascii="宋体" w:hAnsi="宋体" w:eastAsia="宋体" w:cs="宋体"/>
                <w:color w:val="auto"/>
                <w:spacing w:val="-2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0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度</w:t>
            </w:r>
            <w:r>
              <w:rPr>
                <w:rFonts w:ascii="宋体" w:hAnsi="宋体" w:eastAsia="宋体" w:cs="宋体"/>
                <w:color w:val="auto"/>
                <w:spacing w:val="-2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报</w:t>
            </w:r>
            <w:r>
              <w:rPr>
                <w:rFonts w:ascii="宋体" w:hAnsi="宋体" w:eastAsia="宋体" w:cs="宋体"/>
                <w:color w:val="auto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告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1"/>
                <w:sz w:val="21"/>
                <w:szCs w:val="21"/>
              </w:rPr>
              <w:t>按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照《政府信</w:t>
            </w:r>
            <w:r>
              <w:rPr>
                <w:rFonts w:ascii="宋体" w:hAnsi="宋体" w:eastAsia="宋体" w:cs="宋体"/>
                <w:color w:val="auto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2"/>
                <w:sz w:val="21"/>
                <w:szCs w:val="21"/>
              </w:rPr>
              <w:t>息</w:t>
            </w:r>
            <w:r>
              <w:rPr>
                <w:rFonts w:ascii="宋体" w:hAnsi="宋体" w:eastAsia="宋体" w:cs="宋体"/>
                <w:color w:val="auto"/>
                <w:spacing w:val="-2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2"/>
                <w:sz w:val="21"/>
                <w:szCs w:val="21"/>
              </w:rPr>
              <w:t>公</w:t>
            </w:r>
            <w:r>
              <w:rPr>
                <w:rFonts w:ascii="宋体" w:hAnsi="宋体" w:eastAsia="宋体" w:cs="宋体"/>
                <w:color w:val="auto"/>
                <w:spacing w:val="-3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2"/>
                <w:sz w:val="21"/>
                <w:szCs w:val="21"/>
              </w:rPr>
              <w:t>开</w:t>
            </w:r>
            <w:r>
              <w:rPr>
                <w:rFonts w:ascii="宋体" w:hAnsi="宋体" w:eastAsia="宋体" w:cs="宋体"/>
                <w:color w:val="auto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2"/>
                <w:sz w:val="21"/>
                <w:szCs w:val="21"/>
              </w:rPr>
              <w:t>条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w w:val="97"/>
                <w:sz w:val="21"/>
                <w:szCs w:val="21"/>
              </w:rPr>
              <w:t>例》</w:t>
            </w:r>
            <w:r>
              <w:rPr>
                <w:rFonts w:ascii="宋体" w:hAnsi="宋体" w:eastAsia="宋体" w:cs="宋体"/>
                <w:color w:val="auto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w w:val="97"/>
                <w:sz w:val="21"/>
                <w:szCs w:val="21"/>
              </w:rPr>
              <w:t>要求的</w:t>
            </w: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时限公开</w:t>
            </w:r>
          </w:p>
        </w:tc>
        <w:tc>
          <w:tcPr>
            <w:tcW w:w="683" w:type="dxa"/>
            <w:tcBorders>
              <w:bottom w:val="single" w:color="000000" w:sz="6" w:space="0"/>
            </w:tcBorders>
            <w:vAlign w:val="top"/>
          </w:tcPr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2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63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8" w:line="239" w:lineRule="auto"/>
              <w:ind w:left="139" w:right="128" w:firstLine="5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怀化</w:t>
            </w:r>
            <w:r>
              <w:rPr>
                <w:rFonts w:ascii="宋体" w:hAnsi="宋体" w:eastAsia="宋体" w:cs="宋体"/>
                <w:color w:val="auto"/>
                <w:spacing w:val="-8"/>
                <w:sz w:val="21"/>
                <w:szCs w:val="21"/>
              </w:rPr>
              <w:t>市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生态环境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沅陵分局</w:t>
            </w:r>
          </w:p>
        </w:tc>
        <w:tc>
          <w:tcPr>
            <w:tcW w:w="1966" w:type="dxa"/>
            <w:tcBorders>
              <w:bottom w:val="single" w:color="000000" w:sz="6" w:space="0"/>
            </w:tcBorders>
            <w:vAlign w:val="top"/>
          </w:tcPr>
          <w:p>
            <w:pPr>
              <w:spacing w:line="30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30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301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■政府网站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□政府公报</w:t>
            </w:r>
          </w:p>
          <w:p>
            <w:pPr>
              <w:spacing w:before="61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□两微一端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□发布会/听证会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□广播电视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□纸质媒体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□公开查阅点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政务服务中心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</w:t>
            </w: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便民服务站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1"/>
                <w:szCs w:val="21"/>
              </w:rPr>
              <w:t>□入户/现场</w:t>
            </w:r>
          </w:p>
          <w:p>
            <w:pPr>
              <w:spacing w:before="63" w:line="212" w:lineRule="auto"/>
              <w:ind w:left="38" w:right="22" w:firstLine="2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>□社区/企事业单位/</w:t>
            </w:r>
            <w:r>
              <w:rPr>
                <w:rFonts w:ascii="宋体" w:hAnsi="宋体" w:eastAsia="宋体" w:cs="宋体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村公示栏</w:t>
            </w:r>
          </w:p>
          <w:p>
            <w:pPr>
              <w:spacing w:before="62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1"/>
                <w:szCs w:val="21"/>
              </w:rPr>
              <w:t>□精准推送</w:t>
            </w:r>
          </w:p>
          <w:p>
            <w:pPr>
              <w:spacing w:before="64" w:line="184" w:lineRule="auto"/>
              <w:ind w:firstLine="59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5"/>
                <w:sz w:val="21"/>
                <w:szCs w:val="21"/>
              </w:rPr>
              <w:t>□其他____</w:t>
            </w: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77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765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442" w:type="dxa"/>
            <w:tcBorders>
              <w:bottom w:val="single" w:color="000000" w:sz="6" w:space="0"/>
            </w:tcBorders>
            <w:vAlign w:val="top"/>
          </w:tcPr>
          <w:p>
            <w:pPr>
              <w:spacing w:line="24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5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line="246" w:lineRule="auto"/>
              <w:rPr>
                <w:rFonts w:ascii="宋体"/>
                <w:color w:val="auto"/>
                <w:sz w:val="21"/>
              </w:rPr>
            </w:pPr>
          </w:p>
          <w:p>
            <w:pPr>
              <w:spacing w:before="69" w:line="184" w:lineRule="auto"/>
              <w:ind w:firstLine="180"/>
              <w:rPr>
                <w:rFonts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√</w:t>
            </w:r>
          </w:p>
        </w:tc>
        <w:tc>
          <w:tcPr>
            <w:tcW w:w="86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宋体"/>
                <w:color w:val="auto"/>
                <w:sz w:val="21"/>
              </w:rPr>
            </w:pPr>
          </w:p>
        </w:tc>
        <w:tc>
          <w:tcPr>
            <w:tcW w:w="908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县级</w:t>
            </w:r>
          </w:p>
        </w:tc>
        <w:tc>
          <w:tcPr>
            <w:tcW w:w="728" w:type="dxa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/>
                <w:color w:val="auto"/>
                <w:sz w:val="21"/>
              </w:rPr>
            </w:pPr>
          </w:p>
        </w:tc>
      </w:tr>
    </w:tbl>
    <w:p>
      <w:pPr>
        <w:spacing w:line="206" w:lineRule="exact"/>
        <w:rPr>
          <w:color w:val="auto"/>
        </w:rPr>
      </w:pPr>
    </w:p>
    <w:p>
      <w:pPr>
        <w:spacing w:before="205" w:line="184" w:lineRule="auto"/>
        <w:ind w:firstLine="142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ascii="宋体" w:hAnsi="宋体" w:eastAsia="宋体" w:cs="宋体"/>
          <w:color w:val="auto"/>
          <w:spacing w:val="-5"/>
          <w:sz w:val="21"/>
          <w:szCs w:val="21"/>
        </w:rPr>
        <w:t>注：</w:t>
      </w:r>
      <w:r>
        <w:rPr>
          <w:rFonts w:ascii="宋体" w:hAnsi="宋体" w:eastAsia="宋体" w:cs="宋体"/>
          <w:color w:val="auto"/>
          <w:spacing w:val="76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auto"/>
          <w:spacing w:val="-5"/>
          <w:sz w:val="21"/>
          <w:szCs w:val="21"/>
        </w:rPr>
        <w:t>1.选择“公开渠道和载体”栏目中的一种或者几种渠道、载体、公开政府信息。</w:t>
      </w:r>
    </w:p>
    <w:p>
      <w:pPr>
        <w:spacing w:before="105" w:line="184" w:lineRule="auto"/>
        <w:ind w:firstLine="564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ascii="宋体" w:hAnsi="宋体" w:eastAsia="宋体" w:cs="宋体"/>
          <w:color w:val="auto"/>
          <w:spacing w:val="-1"/>
          <w:sz w:val="21"/>
          <w:szCs w:val="21"/>
        </w:rPr>
        <w:t>2.标注“■”的为推荐性渠道、载体。</w:t>
      </w:r>
    </w:p>
    <w:sectPr>
      <w:footerReference r:id="rId30" w:type="default"/>
      <w:pgSz w:w="16839" w:h="11906"/>
      <w:pgMar w:top="1012" w:right="1567" w:bottom="1593" w:left="1567" w:header="0" w:footer="141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2" w:lineRule="exact"/>
      <w:ind w:firstLine="6315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3"/>
        <w:position w:val="-4"/>
        <w:sz w:val="28"/>
        <w:szCs w:val="28"/>
      </w:rPr>
      <w:t>—</w:t>
    </w:r>
    <w:r>
      <w:rPr>
        <w:rFonts w:ascii="宋体" w:hAnsi="宋体" w:eastAsia="宋体" w:cs="宋体"/>
        <w:spacing w:val="89"/>
        <w:position w:val="-4"/>
        <w:sz w:val="28"/>
        <w:szCs w:val="28"/>
      </w:rPr>
      <w:t xml:space="preserve"> </w:t>
    </w:r>
    <w:r>
      <w:rPr>
        <w:rFonts w:ascii="宋体" w:hAnsi="宋体" w:eastAsia="宋体" w:cs="宋体"/>
        <w:spacing w:val="-13"/>
        <w:position w:val="-4"/>
        <w:sz w:val="26"/>
        <w:szCs w:val="26"/>
      </w:rPr>
      <w:t>1</w:t>
    </w:r>
    <w:r>
      <w:rPr>
        <w:rFonts w:ascii="宋体" w:hAnsi="宋体" w:eastAsia="宋体" w:cs="宋体"/>
        <w:spacing w:val="78"/>
        <w:position w:val="-4"/>
        <w:sz w:val="26"/>
        <w:szCs w:val="26"/>
      </w:rPr>
      <w:t xml:space="preserve"> </w:t>
    </w:r>
    <w:r>
      <w:rPr>
        <w:rFonts w:ascii="宋体" w:hAnsi="宋体" w:eastAsia="宋体" w:cs="宋体"/>
        <w:spacing w:val="-13"/>
        <w:position w:val="-4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exact"/>
      <w:ind w:firstLine="6315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position w:val="-4"/>
        <w:sz w:val="28"/>
        <w:szCs w:val="28"/>
      </w:rPr>
      <w:t>—</w:t>
    </w:r>
    <w:r>
      <w:rPr>
        <w:rFonts w:ascii="宋体" w:hAnsi="宋体" w:eastAsia="宋体" w:cs="宋体"/>
        <w:spacing w:val="74"/>
        <w:position w:val="-4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position w:val="-4"/>
        <w:sz w:val="26"/>
        <w:szCs w:val="26"/>
      </w:rPr>
      <w:t>2</w:t>
    </w:r>
    <w:r>
      <w:rPr>
        <w:rFonts w:ascii="宋体" w:hAnsi="宋体" w:eastAsia="宋体" w:cs="宋体"/>
        <w:spacing w:val="78"/>
        <w:position w:val="-4"/>
        <w:sz w:val="26"/>
        <w:szCs w:val="26"/>
      </w:rPr>
      <w:t xml:space="preserve"> </w:t>
    </w:r>
    <w:r>
      <w:rPr>
        <w:rFonts w:ascii="宋体" w:hAnsi="宋体" w:eastAsia="宋体" w:cs="宋体"/>
        <w:spacing w:val="-8"/>
        <w:position w:val="-4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宋体"/>
        <w:sz w:val="2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exact"/>
      <w:ind w:firstLine="625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position w:val="-4"/>
        <w:sz w:val="28"/>
        <w:szCs w:val="28"/>
      </w:rPr>
      <w:t>—</w:t>
    </w:r>
    <w:r>
      <w:rPr>
        <w:rFonts w:ascii="宋体" w:hAnsi="宋体" w:eastAsia="宋体" w:cs="宋体"/>
        <w:spacing w:val="74"/>
        <w:position w:val="-4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position w:val="-4"/>
        <w:sz w:val="26"/>
        <w:szCs w:val="26"/>
      </w:rPr>
      <w:t>26</w:t>
    </w:r>
    <w:r>
      <w:rPr>
        <w:rFonts w:ascii="宋体" w:hAnsi="宋体" w:eastAsia="宋体" w:cs="宋体"/>
        <w:spacing w:val="78"/>
        <w:position w:val="-4"/>
        <w:sz w:val="26"/>
        <w:szCs w:val="26"/>
      </w:rPr>
      <w:t xml:space="preserve"> </w:t>
    </w:r>
    <w:r>
      <w:rPr>
        <w:rFonts w:ascii="宋体" w:hAnsi="宋体" w:eastAsia="宋体" w:cs="宋体"/>
        <w:spacing w:val="-6"/>
        <w:position w:val="-4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WYwYjQ2MDIyNTlmOTE1MzBhOWM0MzZmMzY2NWE1ZWUifQ=="/>
  </w:docVars>
  <w:rsids>
    <w:rsidRoot w:val="00000000"/>
    <w:rsid w:val="15D46BD0"/>
    <w:rsid w:val="22CB5884"/>
    <w:rsid w:val="4C4A5D67"/>
    <w:rsid w:val="568D7566"/>
    <w:rsid w:val="5B2502F8"/>
    <w:rsid w:val="61807717"/>
    <w:rsid w:val="66682803"/>
    <w:rsid w:val="69D50CA0"/>
    <w:rsid w:val="72DD17F8"/>
    <w:rsid w:val="7C4151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2" Type="http://schemas.openxmlformats.org/officeDocument/2006/relationships/fontTable" Target="fontTable.xml"/><Relationship Id="rId31" Type="http://schemas.openxmlformats.org/officeDocument/2006/relationships/theme" Target="theme/theme1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26</Pages>
  <Words>8355</Words>
  <Characters>8605</Characters>
  <TotalTime>3</TotalTime>
  <ScaleCrop>false</ScaleCrop>
  <LinksUpToDate>false</LinksUpToDate>
  <CharactersWithSpaces>9668</CharactersWithSpaces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2019-08-23T09:23:00Z</dcterms:created>
  <dc:creator>liji</dc:creator>
  <cp:lastModifiedBy>Administrator</cp:lastModifiedBy>
  <dcterms:modified xsi:type="dcterms:W3CDTF">2024-05-15T07:23:51Z</dcterms:modified>
  <dc:title>附件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wqlLaW5nc29mdCBQREYgdG8gV1BTIDY1</vt:lpwstr>
  </property>
  <property fmtid="{D5CDD505-2E9C-101B-9397-08002B2CF9AE}" pid="3" name="Created">
    <vt:filetime>2023-06-09T12:07:20Z</vt:filetime>
  </property>
  <property fmtid="{D5CDD505-2E9C-101B-9397-08002B2CF9AE}" pid="4" name="KSOProductBuildVer">
    <vt:lpwstr>2052-12.1.0.16729</vt:lpwstr>
  </property>
  <property fmtid="{D5CDD505-2E9C-101B-9397-08002B2CF9AE}" pid="5" name="ICV">
    <vt:lpwstr>94628E07C2624D17B7FDFD15CAC5E7D4_13</vt:lpwstr>
  </property>
</Properties>
</file>