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沅陵县</w:t>
      </w: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依申请公开流程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615815"/>
            <wp:effectExtent l="0" t="0" r="0" b="0"/>
            <wp:docPr id="2" name="图片 2" descr="未命名文件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MWU5MGNlYjEwNDhmNGNiYzc5NWMxMTZiZGE5YzEifQ=="/>
  </w:docVars>
  <w:rsids>
    <w:rsidRoot w:val="5F4F531F"/>
    <w:rsid w:val="064141F0"/>
    <w:rsid w:val="1788718B"/>
    <w:rsid w:val="1DCE6437"/>
    <w:rsid w:val="5F4F531F"/>
    <w:rsid w:val="65625D48"/>
    <w:rsid w:val="6D1E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2023-09-06T07:23:00Z</dcterms:created>
  <dc:creator>sunny</dc:creator>
  <cp:lastModifiedBy>我在秋天的亮星下</cp:lastModifiedBy>
  <dcterms:modified xsi:type="dcterms:W3CDTF">2023-12-18T03:49:48Z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C553D45743184D3B9D2F5C48109A5B40_13</vt:lpwstr>
  </property>
</Properties>
</file>