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right="0"/>
        <w:rPr>
          <w:rFonts w:hint="eastAsia" w:ascii="宋体" w:hAnsi="宋体" w:eastAsia="宋体" w:cs="宋体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附件二 供应商资格声明(格式)</w:t>
      </w:r>
    </w:p>
    <w:p>
      <w:pPr>
        <w:keepNext w:val="0"/>
        <w:keepLines w:val="0"/>
        <w:widowControl/>
        <w:suppressLineNumbers w:val="0"/>
        <w:spacing w:before="468" w:beforeAutospacing="0" w:after="100" w:afterAutospacing="1" w:line="360" w:lineRule="atLeast"/>
        <w:ind w:left="76" w:right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供应商资格声明(格式)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242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   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(采购人、采购代理机构)：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按照《中华人民共和国政府采购法》及实施条例和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(项目名称)邀请公告的规定，我单位郑重声明如下：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一、我单位是按照中华人民共和国法律规定登记注册的，注册地点为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，全称为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，统一社会信用代码为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   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，法定代表人（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kern w:val="0"/>
          <w:sz w:val="24"/>
          <w:szCs w:val="24"/>
          <w:lang w:val="en-US" w:eastAsia="zh-CN" w:bidi="ar"/>
        </w:rPr>
        <w:t>单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位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kern w:val="0"/>
          <w:sz w:val="24"/>
          <w:szCs w:val="24"/>
          <w:lang w:val="en-US" w:eastAsia="zh-CN" w:bidi="ar"/>
        </w:rPr>
        <w:t>负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责人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kern w:val="0"/>
          <w:sz w:val="24"/>
          <w:szCs w:val="24"/>
          <w:lang w:val="en-US" w:eastAsia="zh-CN" w:bidi="ar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，具有独立承担民事责任的能力。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二、我单位具有良好的商业信誉和健全的财务会计制度。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三、我单位依法进行纳税和社会保险申报并实际履行了义务。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四、我单位具有履行本项目采购合同所必需的设备和专业技术能力，并具有履行合同的良好记录。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标准的；法律、法规、规章、国务院有关行政主管部门对“较大数额罚款”标准另有规定的，从其规定。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供应商在参加政府采购活动前3年内因违法经营被禁止在一定期限内参加政府采购活动，期限届满的，可以参加政府采购活动。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六、我单位具备法律、行政法规规定的其他条件。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七、与我单位存在“单位负责人为同一人或者存在直接控股、管理关系”的其他单位信息如下（如无，填写“无”）：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1、与我单位的法定代表人（单位负责人）为同一人的其他单位如下：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        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2、我单位直接控股的其他单位如下：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               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3、与我单位存在管理关系的其他单位如下：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               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八、我单位不属于为本项目提供整体设计、规范编制或者项目管理、监理、检测等服务的供应商。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九、我单位无以下不良信用记录情形：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1、在“信用中国”网站被列入失信被执行人和重大税收违法案件当事人名单；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2、在“中国政府采购网”网站被列入政府采购严重违法失信行为记录名单；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3、不符合《政府采购法》第二十二条规定的条件。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42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我单位保证上述声明的事项都是真实的，如有虚假，我单位愿意承担相应的法律责任，并承担因此所造成的一切损失。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242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注：第三条“良好的商业信誉”是指供应商经营状况良好，无本承诺函第九条情形。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242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242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供应商名称（盖单位公章）：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242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kern w:val="0"/>
          <w:sz w:val="24"/>
          <w:szCs w:val="24"/>
          <w:lang w:val="en-US" w:eastAsia="zh-CN" w:bidi="ar"/>
        </w:rPr>
        <w:t>法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kern w:val="0"/>
          <w:sz w:val="24"/>
          <w:szCs w:val="24"/>
          <w:lang w:val="en-US" w:eastAsia="zh-CN" w:bidi="ar"/>
        </w:rPr>
        <w:t>代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表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kern w:val="0"/>
          <w:sz w:val="24"/>
          <w:szCs w:val="24"/>
          <w:lang w:val="en-US" w:eastAsia="zh-CN" w:bidi="ar"/>
        </w:rPr>
        <w:t>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kern w:val="0"/>
          <w:sz w:val="24"/>
          <w:szCs w:val="24"/>
          <w:lang w:val="en-US" w:eastAsia="zh-CN" w:bidi="ar"/>
        </w:rPr>
        <w:t>单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位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kern w:val="0"/>
          <w:sz w:val="24"/>
          <w:szCs w:val="24"/>
          <w:lang w:val="en-US" w:eastAsia="zh-CN" w:bidi="ar"/>
        </w:rPr>
        <w:t>负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责人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kern w:val="0"/>
          <w:sz w:val="24"/>
          <w:szCs w:val="24"/>
          <w:lang w:val="en-US" w:eastAsia="zh-CN" w:bidi="ar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或委托代理人：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（签字或印章）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 w:firstLine="242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日期：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mNzcyYzg0YjVmNWM0ZWFmZDA4OWE1YmZkMWJjZDIifQ=="/>
  </w:docVars>
  <w:rsids>
    <w:rsidRoot w:val="3A160952"/>
    <w:rsid w:val="1C9C17B8"/>
    <w:rsid w:val="31E82244"/>
    <w:rsid w:val="3A16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889</Words>
  <Characters>889</Characters>
  <Lines>0</Lines>
  <Paragraphs>0</Paragraphs>
  <ScaleCrop>false</ScaleCrop>
  <LinksUpToDate>false</LinksUpToDate>
  <CharactersWithSpaces>1006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2024-04-26T04:41:00Z</dcterms:created>
  <dc:creator>蹦蹦兔</dc:creator>
  <cp:lastModifiedBy>Administrator</cp:lastModifiedBy>
  <dcterms:modified xsi:type="dcterms:W3CDTF">2026-10-27T09:08:36Z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  <property fmtid="{D5CDD505-2E9C-101B-9397-08002B2CF9AE}" pid="3" name="ICV">
    <vt:lpwstr>812164E91F9C4595AC1D255CD4327567_13</vt:lpwstr>
  </property>
</Properties>
</file>