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54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附件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</w:t>
      </w:r>
    </w:p>
    <w:p w14:paraId="3D075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沅陵县2026年秸秆深翻压茬项目申报表</w:t>
      </w:r>
    </w:p>
    <w:p w14:paraId="04A4FEB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264" w:lineRule="auto"/>
        <w:textAlignment w:val="auto"/>
        <w:rPr>
          <w:rFonts w:ascii="Times New Roman" w:hAnsi="Times New Roman" w:cs="Times New Roman"/>
          <w:color w:val="000000"/>
          <w:sz w:val="14"/>
          <w:szCs w:val="24"/>
        </w:rPr>
      </w:pPr>
    </w:p>
    <w:tbl>
      <w:tblPr>
        <w:tblStyle w:val="6"/>
        <w:tblpPr w:leftFromText="135" w:rightFromText="135" w:vertAnchor="text" w:horzAnchor="page" w:tblpX="1495" w:tblpY="42"/>
        <w:tblW w:w="8895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1878"/>
        <w:gridCol w:w="1587"/>
        <w:gridCol w:w="1717"/>
        <w:gridCol w:w="653"/>
        <w:gridCol w:w="2325"/>
      </w:tblGrid>
      <w:tr w14:paraId="6605FD5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hidden/>
        </w:trPr>
        <w:tc>
          <w:tcPr>
            <w:tcW w:w="7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3A9D209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before="0" w:beforeAutospacing="0" w:after="0" w:afterAutospacing="0" w:line="440" w:lineRule="atLeast"/>
              <w:ind w:left="0"/>
              <w:jc w:val="center"/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  <w:lang w:eastAsia="zh-CN"/>
              </w:rPr>
              <w:t>申</w:t>
            </w:r>
          </w:p>
          <w:p w14:paraId="5F45AD31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before="0" w:beforeAutospacing="0" w:after="0" w:afterAutospacing="0" w:line="440" w:lineRule="atLeast"/>
              <w:ind w:left="0"/>
              <w:jc w:val="center"/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  <w:lang w:eastAsia="zh-CN"/>
              </w:rPr>
              <w:t>报</w:t>
            </w:r>
          </w:p>
          <w:p w14:paraId="52DB6708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before="0" w:beforeAutospacing="0" w:after="0" w:afterAutospacing="0" w:line="440" w:lineRule="atLeast"/>
              <w:ind w:left="0"/>
              <w:jc w:val="center"/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</w:rPr>
              <w:t>主</w:t>
            </w:r>
          </w:p>
          <w:p w14:paraId="0EA3E27C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before="0" w:beforeAutospacing="0" w:after="0" w:afterAutospacing="0" w:line="440" w:lineRule="atLeast"/>
              <w:ind w:left="0"/>
              <w:jc w:val="center"/>
              <w:rPr>
                <w:rFonts w:hint="eastAsia" w:ascii="仿宋" w:hAnsi="仿宋" w:eastAsia="仿宋" w:cs="仿宋"/>
                <w:vanish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</w:rPr>
              <w:t>体</w:t>
            </w:r>
          </w:p>
        </w:tc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D4AD328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before="0" w:beforeAutospacing="0" w:after="0" w:afterAutospacing="0" w:line="460" w:lineRule="atLeast"/>
              <w:ind w:left="0"/>
              <w:jc w:val="center"/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  <w:lang w:eastAsia="zh-CN"/>
              </w:rPr>
              <w:t>主体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6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5FEE053">
            <w:pPr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/>
              <w:rPr>
                <w:rFonts w:hint="eastAsia" w:ascii="仿宋" w:hAnsi="仿宋" w:eastAsia="仿宋" w:cs="仿宋"/>
                <w:vanish w:val="0"/>
                <w:sz w:val="24"/>
                <w:szCs w:val="24"/>
                <w:lang w:val="en-US" w:eastAsia="zh-CN"/>
              </w:rPr>
            </w:pPr>
          </w:p>
        </w:tc>
      </w:tr>
      <w:tr w14:paraId="7AA819F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7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28E6FC7"/>
        </w:tc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0F9A76B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before="0" w:beforeAutospacing="0" w:after="0" w:afterAutospacing="0" w:line="480" w:lineRule="atLeast"/>
              <w:ind w:left="0"/>
              <w:jc w:val="center"/>
              <w:rPr>
                <w:rFonts w:hint="eastAsia" w:ascii="仿宋" w:hAnsi="仿宋" w:eastAsia="仿宋" w:cs="仿宋"/>
                <w:vanish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EA84D8F">
            <w:pPr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/>
              <w:rPr>
                <w:rFonts w:hint="eastAsia" w:ascii="仿宋" w:hAnsi="仿宋" w:eastAsia="仿宋" w:cs="仿宋"/>
                <w:vanish w:val="0"/>
                <w:sz w:val="24"/>
                <w:szCs w:val="24"/>
                <w:lang w:val="en-US" w:eastAsia="zh-CN"/>
              </w:rPr>
            </w:pPr>
          </w:p>
        </w:tc>
      </w:tr>
      <w:tr w14:paraId="041668C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7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A97E96A"/>
        </w:tc>
        <w:tc>
          <w:tcPr>
            <w:tcW w:w="18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4007034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before="0" w:beforeAutospacing="0" w:after="0" w:afterAutospacing="0" w:line="480" w:lineRule="atLeast"/>
              <w:ind w:left="0"/>
              <w:jc w:val="center"/>
              <w:rPr>
                <w:rFonts w:hint="eastAsia" w:ascii="仿宋" w:hAnsi="仿宋" w:eastAsia="仿宋" w:cs="仿宋"/>
                <w:vanish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  <w:lang w:eastAsia="zh-CN"/>
              </w:rPr>
              <w:t>作业机手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5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7E37E40">
            <w:pPr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/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</w:pP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648CD84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before="0" w:beforeAutospacing="0" w:after="0" w:afterAutospacing="0" w:line="480" w:lineRule="atLeast"/>
              <w:ind w:left="0"/>
              <w:jc w:val="center"/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</w:rPr>
              <w:t>身份证号码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CF7733E">
            <w:pPr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/>
              <w:rPr>
                <w:rFonts w:hint="eastAsia" w:ascii="仿宋" w:hAnsi="仿宋" w:eastAsia="仿宋" w:cs="仿宋"/>
                <w:vanish w:val="0"/>
                <w:sz w:val="24"/>
                <w:szCs w:val="24"/>
                <w:lang w:val="en-US" w:eastAsia="zh-CN"/>
              </w:rPr>
            </w:pPr>
          </w:p>
        </w:tc>
      </w:tr>
      <w:tr w14:paraId="63B320D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7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5A0906C"/>
        </w:tc>
        <w:tc>
          <w:tcPr>
            <w:tcW w:w="18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06F4AEA"/>
        </w:tc>
        <w:tc>
          <w:tcPr>
            <w:tcW w:w="15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43CB6C0"/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2A76BB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before="0" w:beforeAutospacing="0" w:after="0" w:afterAutospacing="0" w:line="480" w:lineRule="atLeast"/>
              <w:ind w:left="0"/>
              <w:jc w:val="center"/>
              <w:rPr>
                <w:rFonts w:hint="eastAsia" w:ascii="仿宋" w:hAnsi="仿宋" w:eastAsia="仿宋" w:cs="仿宋"/>
                <w:vanish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594A81F">
            <w:pPr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/>
              <w:rPr>
                <w:rFonts w:hint="eastAsia" w:ascii="仿宋" w:hAnsi="仿宋" w:eastAsia="仿宋" w:cs="仿宋"/>
                <w:vanish w:val="0"/>
                <w:sz w:val="24"/>
                <w:szCs w:val="24"/>
                <w:lang w:val="en-US" w:eastAsia="zh-CN"/>
              </w:rPr>
            </w:pPr>
          </w:p>
        </w:tc>
      </w:tr>
      <w:tr w14:paraId="6A4B43C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7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A0E2CED"/>
        </w:tc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C80009D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before="0" w:beforeAutospacing="0" w:after="0" w:afterAutospacing="0" w:line="480" w:lineRule="atLeast"/>
              <w:ind w:left="0"/>
              <w:jc w:val="center"/>
              <w:rPr>
                <w:rFonts w:hint="eastAsia" w:ascii="仿宋" w:hAnsi="仿宋" w:eastAsia="仿宋" w:cs="仿宋"/>
                <w:vanish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</w:rPr>
              <w:t>作业人数(人)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48FC6AD">
            <w:pPr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/>
              <w:jc w:val="center"/>
              <w:rPr>
                <w:rFonts w:hint="eastAsia" w:ascii="仿宋" w:hAnsi="仿宋" w:eastAsia="仿宋" w:cs="仿宋"/>
                <w:vanish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393C20C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before="0" w:beforeAutospacing="0" w:after="0" w:afterAutospacing="0" w:line="480" w:lineRule="atLeast"/>
              <w:ind w:left="0"/>
              <w:jc w:val="center"/>
              <w:rPr>
                <w:rFonts w:hint="eastAsia" w:ascii="仿宋" w:hAnsi="仿宋" w:eastAsia="仿宋" w:cs="仿宋"/>
                <w:vanish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</w:rPr>
              <w:t>机械类型、数量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6554E65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anish w:val="0"/>
                <w:sz w:val="24"/>
                <w:szCs w:val="24"/>
                <w:lang w:val="en-US" w:eastAsia="zh-CN"/>
              </w:rPr>
              <w:t>拖拉机、  台</w:t>
            </w:r>
          </w:p>
        </w:tc>
      </w:tr>
      <w:tr w14:paraId="5A1B5DE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7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46D2601"/>
        </w:tc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4B91395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before="0" w:beforeAutospacing="0" w:after="0" w:afterAutospacing="0" w:line="480" w:lineRule="atLeast"/>
              <w:ind w:left="0"/>
              <w:jc w:val="center"/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  <w:lang w:eastAsia="zh-CN"/>
              </w:rPr>
              <w:t>北斗终端号</w:t>
            </w:r>
          </w:p>
        </w:tc>
        <w:tc>
          <w:tcPr>
            <w:tcW w:w="6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BA44385">
            <w:pPr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/>
              <w:rPr>
                <w:rFonts w:hint="eastAsia" w:ascii="仿宋" w:hAnsi="仿宋" w:eastAsia="仿宋" w:cs="仿宋"/>
                <w:vanish w:val="0"/>
                <w:sz w:val="24"/>
                <w:szCs w:val="24"/>
                <w:lang w:val="en-US" w:eastAsia="zh-CN"/>
              </w:rPr>
            </w:pPr>
          </w:p>
        </w:tc>
      </w:tr>
      <w:tr w14:paraId="7871ABA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7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407381C"/>
        </w:tc>
        <w:tc>
          <w:tcPr>
            <w:tcW w:w="18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E1E2ED1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before="0" w:beforeAutospacing="0" w:after="0" w:afterAutospacing="0" w:line="480" w:lineRule="atLeast"/>
              <w:ind w:left="0"/>
              <w:jc w:val="center"/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  <w:t>申报内容</w:t>
            </w:r>
          </w:p>
        </w:tc>
        <w:tc>
          <w:tcPr>
            <w:tcW w:w="3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3DAB98B">
            <w:pPr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/>
              <w:jc w:val="center"/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服务环节</w:t>
            </w:r>
          </w:p>
        </w:tc>
        <w:tc>
          <w:tcPr>
            <w:tcW w:w="2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F956472">
            <w:pPr>
              <w:keepLines w:val="0"/>
              <w:widowControl/>
              <w:suppressLineNumbers w:val="0"/>
              <w:spacing w:before="0" w:beforeAutospacing="0" w:after="0" w:afterAutospacing="0" w:line="240" w:lineRule="exact"/>
              <w:jc w:val="center"/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作业面积（亩）</w:t>
            </w:r>
          </w:p>
        </w:tc>
      </w:tr>
      <w:tr w14:paraId="59EFBE9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7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993D20B"/>
        </w:tc>
        <w:tc>
          <w:tcPr>
            <w:tcW w:w="18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8548C26"/>
        </w:tc>
        <w:tc>
          <w:tcPr>
            <w:tcW w:w="3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DBA67A5">
            <w:pPr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/>
              <w:jc w:val="center"/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水稻深翻压茬还田</w:t>
            </w:r>
          </w:p>
        </w:tc>
        <w:tc>
          <w:tcPr>
            <w:tcW w:w="2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B1DDBA8">
            <w:pPr>
              <w:keepLines w:val="0"/>
              <w:widowControl/>
              <w:suppressLineNumbers w:val="0"/>
              <w:spacing w:before="0" w:beforeAutospacing="0" w:after="0" w:afterAutospacing="0" w:line="240" w:lineRule="exact"/>
              <w:ind w:firstLine="1680" w:firstLineChars="700"/>
              <w:jc w:val="center"/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</w:pPr>
          </w:p>
        </w:tc>
      </w:tr>
      <w:tr w14:paraId="0CD2599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7" w:hRule="atLeast"/>
          <w:hidden/>
        </w:trPr>
        <w:tc>
          <w:tcPr>
            <w:tcW w:w="2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AFBA25C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before="0" w:beforeAutospacing="0" w:after="0" w:afterAutospacing="0" w:line="480" w:lineRule="atLeast"/>
              <w:ind w:left="0"/>
              <w:jc w:val="center"/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</w:rPr>
              <w:t>乡镇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  <w:lang w:eastAsia="zh-CN"/>
              </w:rPr>
              <w:t>政府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</w:rPr>
              <w:t>意见</w:t>
            </w:r>
          </w:p>
          <w:p w14:paraId="495E67C1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before="0" w:beforeAutospacing="0" w:after="0" w:afterAutospacing="0" w:line="480" w:lineRule="atLeast"/>
              <w:ind w:left="0"/>
              <w:jc w:val="center"/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  <w:lang w:eastAsia="zh-CN"/>
              </w:rPr>
              <w:t>（盖章）</w:t>
            </w:r>
          </w:p>
        </w:tc>
        <w:tc>
          <w:tcPr>
            <w:tcW w:w="6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9E59578">
            <w:pPr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/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  <w:t>意见：</w:t>
            </w:r>
          </w:p>
          <w:p w14:paraId="37D17443">
            <w:pPr>
              <w:pStyle w:val="5"/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</w:pPr>
          </w:p>
          <w:p w14:paraId="1B74F85D">
            <w:pPr>
              <w:pStyle w:val="5"/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</w:pPr>
          </w:p>
          <w:p w14:paraId="78FC1F24">
            <w:pPr>
              <w:pStyle w:val="5"/>
              <w:ind w:firstLine="3360" w:firstLineChars="1400"/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  <w:t>分管领导签字：</w:t>
            </w:r>
          </w:p>
          <w:p w14:paraId="00121E3A">
            <w:pPr>
              <w:pStyle w:val="5"/>
              <w:ind w:firstLine="3600" w:firstLineChars="1500"/>
              <w:rPr>
                <w:rFonts w:hint="eastAsia" w:ascii="仿宋" w:hAnsi="仿宋" w:eastAsia="仿宋" w:cs="仿宋"/>
                <w:vanish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vanish w:val="0"/>
                <w:sz w:val="24"/>
                <w:szCs w:val="24"/>
                <w:lang w:val="en-US" w:eastAsia="zh-CN"/>
              </w:rPr>
              <w:t xml:space="preserve">  月  日</w:t>
            </w:r>
          </w:p>
        </w:tc>
      </w:tr>
      <w:tr w14:paraId="7E1BAF6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1" w:hRule="atLeast"/>
          <w:hidden/>
        </w:trPr>
        <w:tc>
          <w:tcPr>
            <w:tcW w:w="2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E18BC66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before="0" w:beforeAutospacing="0" w:after="0" w:afterAutospacing="0" w:line="480" w:lineRule="atLeast"/>
              <w:ind w:left="0"/>
              <w:jc w:val="center"/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  <w:lang w:val="en-US" w:eastAsia="zh-CN"/>
              </w:rPr>
              <w:t>主管股站</w:t>
            </w:r>
          </w:p>
          <w:p w14:paraId="113421AF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before="0" w:beforeAutospacing="0" w:after="0" w:afterAutospacing="0" w:line="480" w:lineRule="atLeast"/>
              <w:ind w:left="0"/>
              <w:jc w:val="center"/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6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A3557D0">
            <w:pPr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/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  <w:t>意见：</w:t>
            </w:r>
          </w:p>
          <w:p w14:paraId="417712D1">
            <w:pPr>
              <w:pStyle w:val="5"/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</w:pPr>
          </w:p>
          <w:p w14:paraId="2D5FC2F5">
            <w:pPr>
              <w:pStyle w:val="5"/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</w:pPr>
          </w:p>
          <w:p w14:paraId="2D57CD50">
            <w:pPr>
              <w:pStyle w:val="5"/>
              <w:ind w:firstLine="3360" w:firstLineChars="1400"/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</w:pPr>
          </w:p>
          <w:p w14:paraId="4E5D6178">
            <w:pPr>
              <w:pStyle w:val="5"/>
              <w:ind w:firstLine="3360" w:firstLineChars="1400"/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  <w:t>负责人签字：</w:t>
            </w:r>
          </w:p>
          <w:p w14:paraId="3B3E5AE4">
            <w:pPr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firstLine="3600" w:firstLineChars="1500"/>
              <w:rPr>
                <w:rFonts w:hint="eastAsia" w:ascii="仿宋" w:hAnsi="仿宋" w:eastAsia="仿宋" w:cs="仿宋"/>
                <w:vanish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vanish w:val="0"/>
                <w:sz w:val="24"/>
                <w:szCs w:val="24"/>
                <w:lang w:val="en-US" w:eastAsia="zh-CN"/>
              </w:rPr>
              <w:t xml:space="preserve">  月  日</w:t>
            </w:r>
          </w:p>
        </w:tc>
      </w:tr>
      <w:tr w14:paraId="09AE5BB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1" w:hRule="atLeast"/>
          <w:hidden/>
        </w:trPr>
        <w:tc>
          <w:tcPr>
            <w:tcW w:w="2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FF7A584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before="0" w:beforeAutospacing="0" w:after="0" w:afterAutospacing="0" w:line="480" w:lineRule="atLeast"/>
              <w:ind w:left="0"/>
              <w:jc w:val="center"/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  <w:lang w:eastAsia="zh-CN"/>
              </w:rPr>
              <w:t>农业农村局意见</w:t>
            </w:r>
          </w:p>
          <w:p w14:paraId="500BF5B5">
            <w:pPr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spacing w:before="0" w:beforeAutospacing="0" w:after="0" w:afterAutospacing="0" w:line="480" w:lineRule="atLeast"/>
              <w:ind w:left="0"/>
              <w:jc w:val="center"/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vanish w:val="0"/>
                <w:color w:val="auto"/>
                <w:sz w:val="24"/>
                <w:szCs w:val="24"/>
                <w:lang w:eastAsia="zh-CN"/>
              </w:rPr>
              <w:t>（盖章）</w:t>
            </w:r>
          </w:p>
        </w:tc>
        <w:tc>
          <w:tcPr>
            <w:tcW w:w="6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 w14:paraId="02BAFA1C">
            <w:pPr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/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  <w:t>意见：</w:t>
            </w:r>
          </w:p>
          <w:p w14:paraId="59F13556">
            <w:pPr>
              <w:pStyle w:val="5"/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</w:pPr>
          </w:p>
          <w:p w14:paraId="5A0A6C05">
            <w:pPr>
              <w:pStyle w:val="5"/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</w:pPr>
          </w:p>
          <w:p w14:paraId="1CD82113">
            <w:pPr>
              <w:pStyle w:val="5"/>
              <w:ind w:firstLine="3360" w:firstLineChars="1400"/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</w:pPr>
          </w:p>
          <w:p w14:paraId="33A4DA11">
            <w:pPr>
              <w:pStyle w:val="5"/>
              <w:ind w:firstLine="3360" w:firstLineChars="1400"/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  <w:t>主要领导签字：</w:t>
            </w:r>
          </w:p>
          <w:p w14:paraId="591DBBEB">
            <w:pPr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firstLine="3600" w:firstLineChars="1500"/>
              <w:rPr>
                <w:rFonts w:hint="eastAsia" w:ascii="仿宋" w:hAnsi="仿宋" w:eastAsia="仿宋" w:cs="仿宋"/>
                <w:vanish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vanish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vanish w:val="0"/>
                <w:sz w:val="24"/>
                <w:szCs w:val="24"/>
                <w:lang w:val="en-US" w:eastAsia="zh-CN"/>
              </w:rPr>
              <w:t xml:space="preserve">  月  日</w:t>
            </w:r>
          </w:p>
        </w:tc>
      </w:tr>
    </w:tbl>
    <w:p w14:paraId="1777AC66">
      <w:pPr>
        <w:pStyle w:val="5"/>
        <w:rPr>
          <w:rFonts w:hint="eastAsia" w:ascii="仿宋" w:hAnsi="仿宋" w:eastAsia="仿宋" w:cs="仿宋"/>
          <w:lang w:val="en-US" w:eastAsia="zh-CN"/>
        </w:rPr>
      </w:pPr>
    </w:p>
    <w:p w14:paraId="6586BC7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230" w:lineRule="auto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6E2D729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02" w:lineRule="auto"/>
        <w:ind w:right="240"/>
        <w:textAlignment w:val="auto"/>
        <w:rPr>
          <w:rFonts w:hint="eastAsia" w:ascii="仿宋" w:hAnsi="仿宋" w:eastAsia="仿宋" w:cs="仿宋"/>
          <w:sz w:val="28"/>
          <w:szCs w:val="24"/>
          <w:lang w:eastAsia="zh-CN"/>
        </w:rPr>
        <w:sectPr>
          <w:headerReference r:id="rId3" w:type="default"/>
          <w:footerReference r:id="rId4" w:type="default"/>
          <w:pgSz w:w="11900" w:h="16963"/>
          <w:pgMar w:top="2098" w:right="1531" w:bottom="1984" w:left="1531" w:header="1440" w:footer="1083" w:gutter="0"/>
          <w:pgNumType w:fmt="decimal"/>
          <w:cols w:space="0" w:num="1"/>
          <w:rtlGutter w:val="1"/>
          <w:docGrid w:linePitch="285" w:charSpace="0"/>
        </w:sectPr>
      </w:pPr>
      <w:r>
        <w:rPr>
          <w:rFonts w:hint="eastAsia" w:ascii="仿宋" w:hAnsi="仿宋" w:eastAsia="仿宋" w:cs="仿宋"/>
          <w:color w:val="000000"/>
          <w:sz w:val="28"/>
          <w:szCs w:val="24"/>
        </w:rPr>
        <w:t>备注：提供</w:t>
      </w:r>
      <w:r>
        <w:rPr>
          <w:rFonts w:hint="eastAsia" w:ascii="仿宋" w:hAnsi="仿宋" w:eastAsia="仿宋" w:cs="仿宋"/>
          <w:color w:val="000000"/>
          <w:sz w:val="28"/>
          <w:szCs w:val="24"/>
          <w:lang w:eastAsia="zh-CN"/>
        </w:rPr>
        <w:t>主体</w:t>
      </w:r>
      <w:r>
        <w:rPr>
          <w:rFonts w:hint="eastAsia" w:ascii="仿宋" w:hAnsi="仿宋" w:eastAsia="仿宋" w:cs="仿宋"/>
          <w:color w:val="000000"/>
          <w:sz w:val="28"/>
          <w:szCs w:val="24"/>
        </w:rPr>
        <w:t>营业执照</w:t>
      </w:r>
      <w:r>
        <w:rPr>
          <w:rFonts w:hint="eastAsia" w:ascii="仿宋" w:hAnsi="仿宋" w:eastAsia="仿宋" w:cs="仿宋"/>
          <w:color w:val="000000"/>
          <w:sz w:val="28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8"/>
          <w:szCs w:val="24"/>
        </w:rPr>
        <w:t>身份证</w:t>
      </w:r>
      <w:r>
        <w:rPr>
          <w:rFonts w:hint="eastAsia" w:ascii="仿宋" w:hAnsi="仿宋" w:eastAsia="仿宋" w:cs="仿宋"/>
          <w:color w:val="000000"/>
          <w:sz w:val="28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28"/>
          <w:szCs w:val="24"/>
        </w:rPr>
        <w:t>、对公账户</w:t>
      </w:r>
      <w:r>
        <w:rPr>
          <w:rFonts w:hint="eastAsia" w:ascii="仿宋" w:hAnsi="仿宋" w:eastAsia="仿宋" w:cs="仿宋"/>
          <w:color w:val="000000"/>
          <w:sz w:val="28"/>
          <w:szCs w:val="24"/>
          <w:lang w:eastAsia="zh-CN"/>
        </w:rPr>
        <w:t>（一卡通账户）</w:t>
      </w:r>
      <w:r>
        <w:rPr>
          <w:rFonts w:hint="eastAsia" w:ascii="仿宋" w:hAnsi="仿宋" w:eastAsia="仿宋" w:cs="仿宋"/>
          <w:color w:val="000000"/>
          <w:sz w:val="28"/>
          <w:szCs w:val="24"/>
        </w:rPr>
        <w:t>复印件等证明材料，所有</w:t>
      </w:r>
      <w:r>
        <w:rPr>
          <w:rFonts w:hint="eastAsia" w:ascii="仿宋" w:hAnsi="仿宋" w:eastAsia="仿宋" w:cs="仿宋"/>
          <w:color w:val="000000"/>
          <w:sz w:val="28"/>
          <w:szCs w:val="24"/>
          <w:lang w:eastAsia="zh-CN"/>
        </w:rPr>
        <w:t>资料主体（</w:t>
      </w:r>
      <w:r>
        <w:rPr>
          <w:rFonts w:hint="eastAsia" w:ascii="仿宋" w:hAnsi="仿宋" w:eastAsia="仿宋" w:cs="仿宋"/>
          <w:color w:val="000000"/>
          <w:sz w:val="28"/>
          <w:szCs w:val="24"/>
        </w:rPr>
        <w:t>法人</w:t>
      </w:r>
      <w:r>
        <w:rPr>
          <w:rFonts w:hint="eastAsia" w:ascii="仿宋" w:hAnsi="仿宋" w:eastAsia="仿宋" w:cs="仿宋"/>
          <w:color w:val="000000"/>
          <w:sz w:val="28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28"/>
          <w:szCs w:val="24"/>
        </w:rPr>
        <w:t>签字，并加盖公</w:t>
      </w:r>
      <w:r>
        <w:rPr>
          <w:rFonts w:hint="eastAsia" w:ascii="仿宋" w:hAnsi="仿宋" w:eastAsia="仿宋" w:cs="仿宋"/>
          <w:color w:val="000000"/>
          <w:sz w:val="28"/>
          <w:szCs w:val="24"/>
          <w:lang w:eastAsia="zh-CN"/>
        </w:rPr>
        <w:t>章。</w:t>
      </w:r>
      <w:bookmarkStart w:id="0" w:name="_GoBack"/>
      <w:bookmarkEnd w:id="0"/>
    </w:p>
    <w:p w14:paraId="5D950B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73EA3D">
    <w:pPr>
      <w:wordWrap w:val="0"/>
      <w:autoSpaceDE w:val="0"/>
      <w:autoSpaceDN w:val="0"/>
      <w:spacing w:line="240" w:lineRule="auto"/>
      <w:ind w:firstLine="20"/>
      <w:rPr>
        <w:sz w:val="28"/>
        <w:szCs w:val="24"/>
      </w:rPr>
    </w:pPr>
    <w:r>
      <w:rPr>
        <w:sz w:val="2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31825" cy="257810"/>
              <wp:effectExtent l="0" t="0" r="0" b="0"/>
              <wp:wrapNone/>
              <wp:docPr id="1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2023" cy="257670"/>
                      </a:xfrm>
                      <a:prstGeom prst="rect">
                        <a:avLst/>
                      </a:prstGeom>
                      <a:noFill/>
                      <a:ln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07B13287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9" o:spid="_x0000_s1026" o:spt="1" style="position:absolute;left:0pt;margin-top:0pt;height:20.3pt;width:49.7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FBpJS3SAAAAAwEAAA8AAAAAAAAAAQAgAAAAIgAAAGRycy9kb3ducmV2Lnht&#10;bFBLAQIUABQAAAAIAIdO4kBj9l8g/wEAAOwDAAAOAAAAAAAAAAEAIAAAACEBAABkcnMvZTJvRG9j&#10;LnhtbFBLBQYAAAAABgAGAFkBAACSBQAAAAA=&#10;">
              <v:fill on="f" focussize="0,0"/>
              <v:stroke on="f" joinstyle="round"/>
              <v:imagedata o:title=""/>
              <o:lock v:ext="edit" aspectratio="f"/>
              <v:textbox inset="0mm,0mm,0mm,0mm" style="mso-fit-shape-to-text:t;">
                <w:txbxContent>
                  <w:p w14:paraId="07B13287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E3C12">
    <w:pPr>
      <w:rPr>
        <w:sz w:val="21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3672D6"/>
    <w:rsid w:val="053672D6"/>
    <w:rsid w:val="319B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2026-09-03T08:08:00Z</dcterms:created>
  <dc:creator>慧子</dc:creator>
  <cp:lastModifiedBy>慧子</cp:lastModifiedBy>
  <dcterms:modified xsi:type="dcterms:W3CDTF">2026-09-03T08:09:42Z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F1A6E47BEDEC4E98A84FAA3D8DA64C46_11</vt:lpwstr>
  </property>
  <property fmtid="{D5CDD505-2E9C-101B-9397-08002B2CF9AE}" pid="4" name="KSOTemplateDocerSaveRecord">
    <vt:lpwstr>eyJoZGlkIjoiMjJiMGU5Yzg3ZDU1MjRlOWM5Yzg5MTFmZGViMWNmMDciLCJ1c2VySWQiOiIzODQwOTU1MTgifQ==</vt:lpwstr>
  </property>
</Properties>
</file>