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560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ascii="方正小标宋简体" w:hAnsi="方正小标宋简体" w:eastAsia="方正小标宋简体" w:cs="方正小标宋简体"/>
          <w:i w:val="0"/>
          <w:iCs w:val="0"/>
          <w:caps w:val="0"/>
          <w:color w:val="333333"/>
          <w:spacing w:val="0"/>
          <w:kern w:val="0"/>
          <w:sz w:val="44"/>
          <w:szCs w:val="44"/>
          <w:lang w:val="en-US" w:eastAsia="zh-CN" w:bidi="ar"/>
        </w:rPr>
      </w:pPr>
      <w:r>
        <w:rPr>
          <w:sz w:val="110"/>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1259205</wp:posOffset>
                </wp:positionV>
                <wp:extent cx="5579745" cy="635"/>
                <wp:effectExtent l="0" t="19050" r="1905" b="37465"/>
                <wp:wrapNone/>
                <wp:docPr id="1" name="直接连接符 1"/>
                <wp:cNvGraphicFramePr/>
                <a:graphic xmlns:a="http://schemas.openxmlformats.org/drawingml/2006/main">
                  <a:graphicData uri="http://schemas.microsoft.com/office/word/2010/wordprocessingShape">
                    <wps:wsp>
                      <wps:cNvCnPr/>
                      <wps:spPr>
                        <a:xfrm flipV="1">
                          <a:off x="1240155" y="2030095"/>
                          <a:ext cx="5579745" cy="6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4pt;margin-top:99.15pt;height:0.05pt;width:439.35pt;z-index:251659264;mso-width-relative:page;mso-height-relative:page;" filled="f" stroked="t" coordsize="21600,21600" o:gfxdata="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c5PX9cAAAAKAQAADwAAAAAAAAABACAAAAAiAAAAZHJzL2Rvd25y&#10;ZXYueG1sUEsBAhQAFAAAAAgAh07iQEtplVD/AQAAygMAAA4AAAAAAAAAAQAgAAAAJgEAAGRycy9l&#10;Mm9Eb2MueG1sUEsFBgAAAAAGAAYAWQEAAJcFAAAAAA==&#10;">
                <v:fill on="f" focussize="0,0"/>
                <v:stroke weight="3pt" color="#FF0000 [3204]" miterlimit="8" joinstyle="miter"/>
                <v:imagedata o:title=""/>
                <o:lock v:ext="edit" aspectratio="f"/>
              </v:line>
            </w:pict>
          </mc:Fallback>
        </mc:AlternateContent>
      </w:r>
      <w:r>
        <w:rPr>
          <w:rFonts w:hint="eastAsia" w:ascii="方正小标宋简体" w:hAnsi="方正小标宋简体" w:eastAsia="方正小标宋简体" w:cs="方正小标宋简体"/>
          <w:color w:val="FF0000"/>
          <w:spacing w:val="11"/>
          <w:w w:val="63"/>
          <w:sz w:val="136"/>
          <w:szCs w:val="136"/>
          <w:lang w:val="en-US" w:eastAsia="zh-CN"/>
        </w:rPr>
        <w:t>沅陵县农业农村局文件</w:t>
      </w:r>
    </w:p>
    <w:p w14:paraId="6BFF9E95">
      <w:pPr>
        <w:jc w:val="center"/>
        <w:rPr>
          <w:rFonts w:hint="eastAsia" w:asciiTheme="majorEastAsia" w:hAnsiTheme="majorEastAsia" w:eastAsiaTheme="majorEastAsia" w:cstheme="majorEastAsia"/>
          <w:b/>
          <w:sz w:val="44"/>
          <w:szCs w:val="44"/>
        </w:rPr>
      </w:pPr>
    </w:p>
    <w:p w14:paraId="64E0D602">
      <w:pPr>
        <w:jc w:val="center"/>
        <w:rPr>
          <w:rFonts w:hint="eastAsia" w:asciiTheme="majorEastAsia" w:hAnsiTheme="majorEastAsia" w:eastAsiaTheme="majorEastAsia" w:cstheme="majorEastAsia"/>
          <w:b/>
          <w:sz w:val="44"/>
          <w:szCs w:val="44"/>
          <w:lang w:eastAsia="zh-CN"/>
        </w:rPr>
      </w:pPr>
      <w:r>
        <w:rPr>
          <w:rFonts w:hint="eastAsia" w:asciiTheme="majorEastAsia" w:hAnsiTheme="majorEastAsia" w:eastAsiaTheme="majorEastAsia" w:cstheme="majorEastAsia"/>
          <w:b/>
          <w:sz w:val="44"/>
          <w:szCs w:val="44"/>
        </w:rPr>
        <w:t>沅陵县20</w:t>
      </w:r>
      <w:r>
        <w:rPr>
          <w:rFonts w:hint="eastAsia" w:asciiTheme="majorEastAsia" w:hAnsiTheme="majorEastAsia" w:eastAsiaTheme="majorEastAsia" w:cstheme="majorEastAsia"/>
          <w:b/>
          <w:sz w:val="44"/>
          <w:szCs w:val="44"/>
          <w:lang w:val="en-US" w:eastAsia="zh-CN"/>
        </w:rPr>
        <w:t>26</w:t>
      </w:r>
      <w:r>
        <w:rPr>
          <w:rFonts w:hint="eastAsia" w:asciiTheme="majorEastAsia" w:hAnsiTheme="majorEastAsia" w:eastAsiaTheme="majorEastAsia" w:cstheme="majorEastAsia"/>
          <w:b/>
          <w:sz w:val="44"/>
          <w:szCs w:val="44"/>
        </w:rPr>
        <w:t>年</w:t>
      </w:r>
      <w:r>
        <w:rPr>
          <w:rFonts w:hint="eastAsia" w:asciiTheme="majorEastAsia" w:hAnsiTheme="majorEastAsia" w:eastAsiaTheme="majorEastAsia" w:cstheme="majorEastAsia"/>
          <w:b/>
          <w:sz w:val="44"/>
          <w:szCs w:val="44"/>
          <w:lang w:eastAsia="zh-CN"/>
        </w:rPr>
        <w:t>耕地质量监测与评估土样采集</w:t>
      </w:r>
    </w:p>
    <w:p w14:paraId="2CF43214">
      <w:pPr>
        <w:jc w:val="cente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lang w:eastAsia="zh-CN"/>
        </w:rPr>
        <w:t>工作</w:t>
      </w:r>
      <w:r>
        <w:rPr>
          <w:rFonts w:hint="eastAsia" w:asciiTheme="majorEastAsia" w:hAnsiTheme="majorEastAsia" w:eastAsiaTheme="majorEastAsia" w:cstheme="majorEastAsia"/>
          <w:b/>
          <w:sz w:val="44"/>
          <w:szCs w:val="44"/>
        </w:rPr>
        <w:t>方案</w:t>
      </w:r>
    </w:p>
    <w:p w14:paraId="417E3207">
      <w:pPr>
        <w:jc w:val="both"/>
        <w:rPr>
          <w:rFonts w:hint="default" w:ascii="仿宋" w:hAnsi="仿宋" w:eastAsia="仿宋" w:cs="仿宋"/>
          <w:b/>
          <w:sz w:val="18"/>
          <w:szCs w:val="18"/>
          <w:lang w:val="en-US" w:eastAsia="zh-CN"/>
        </w:rPr>
      </w:pPr>
    </w:p>
    <w:p w14:paraId="2B71BC7E">
      <w:pPr>
        <w:keepNext w:val="0"/>
        <w:keepLines w:val="0"/>
        <w:pageBreakBefore w:val="0"/>
        <w:widowControl/>
        <w:kinsoku w:val="0"/>
        <w:wordWrap/>
        <w:overflowPunct/>
        <w:topLinePunct w:val="0"/>
        <w:autoSpaceDE w:val="0"/>
        <w:autoSpaceDN w:val="0"/>
        <w:bidi w:val="0"/>
        <w:adjustRightInd w:val="0"/>
        <w:snapToGrid w:val="0"/>
        <w:spacing w:line="580" w:lineRule="exact"/>
        <w:ind w:firstLine="800" w:firstLineChars="250"/>
        <w:jc w:val="both"/>
        <w:textAlignment w:val="baseline"/>
        <w:rPr>
          <w:rFonts w:hint="eastAsia" w:ascii="仿宋" w:hAnsi="仿宋" w:eastAsia="仿宋" w:cs="仿宋"/>
          <w:sz w:val="32"/>
          <w:szCs w:val="32"/>
        </w:rPr>
      </w:pPr>
      <w:r>
        <w:rPr>
          <w:rFonts w:hint="eastAsia" w:ascii="仿宋" w:hAnsi="仿宋" w:eastAsia="仿宋" w:cs="仿宋"/>
          <w:sz w:val="32"/>
          <w:szCs w:val="32"/>
        </w:rPr>
        <w:t>为</w:t>
      </w:r>
      <w:r>
        <w:rPr>
          <w:rFonts w:hint="eastAsia" w:ascii="仿宋" w:hAnsi="仿宋" w:eastAsia="仿宋" w:cs="仿宋"/>
          <w:sz w:val="32"/>
          <w:szCs w:val="32"/>
          <w:lang w:eastAsia="zh-CN"/>
        </w:rPr>
        <w:t>切</w:t>
      </w:r>
      <w:r>
        <w:rPr>
          <w:rFonts w:hint="eastAsia" w:ascii="仿宋" w:hAnsi="仿宋" w:eastAsia="仿宋" w:cs="仿宋"/>
          <w:sz w:val="32"/>
          <w:szCs w:val="32"/>
        </w:rPr>
        <w:t>实做好我县耕地保护和质量提升工作，</w:t>
      </w:r>
      <w:r>
        <w:rPr>
          <w:rFonts w:hint="eastAsia" w:ascii="仿宋" w:hAnsi="仿宋" w:eastAsia="仿宋" w:cs="仿宋"/>
          <w:sz w:val="32"/>
          <w:szCs w:val="32"/>
          <w:lang w:eastAsia="zh-CN"/>
        </w:rPr>
        <w:t>对我县耕地质量监测和评价工作做到实效监测和科学评价。并确保</w:t>
      </w:r>
      <w:r>
        <w:rPr>
          <w:rFonts w:hint="eastAsia" w:ascii="仿宋" w:hAnsi="仿宋" w:eastAsia="仿宋" w:cs="仿宋"/>
          <w:sz w:val="32"/>
          <w:szCs w:val="32"/>
        </w:rPr>
        <w:t>完成</w:t>
      </w:r>
      <w:r>
        <w:rPr>
          <w:rFonts w:hint="eastAsia" w:ascii="仿宋" w:hAnsi="仿宋" w:eastAsia="仿宋" w:cs="仿宋"/>
          <w:sz w:val="32"/>
          <w:szCs w:val="32"/>
          <w:lang w:eastAsia="zh-CN"/>
        </w:rPr>
        <w:t>我县耕地质量监测与评价工作任务，</w:t>
      </w:r>
      <w:r>
        <w:rPr>
          <w:rFonts w:hint="eastAsia" w:ascii="仿宋" w:hAnsi="仿宋" w:eastAsia="仿宋" w:cs="仿宋"/>
          <w:sz w:val="32"/>
          <w:szCs w:val="32"/>
        </w:rPr>
        <w:t>根据农业农村部种植业管理司</w:t>
      </w:r>
      <w:r>
        <w:rPr>
          <w:rFonts w:hint="eastAsia" w:ascii="仿宋" w:hAnsi="仿宋" w:eastAsia="仿宋" w:cs="仿宋"/>
          <w:sz w:val="32"/>
          <w:szCs w:val="32"/>
          <w:highlight w:val="none"/>
        </w:rPr>
        <w:t>《关于做好202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科学施肥</w:t>
      </w:r>
      <w:r>
        <w:rPr>
          <w:rFonts w:hint="eastAsia" w:ascii="仿宋" w:hAnsi="仿宋" w:eastAsia="仿宋" w:cs="仿宋"/>
          <w:sz w:val="32"/>
          <w:szCs w:val="32"/>
          <w:highlight w:val="none"/>
        </w:rPr>
        <w:t>增效工作的通知》</w:t>
      </w:r>
      <w:r>
        <w:rPr>
          <w:rFonts w:hint="eastAsia" w:ascii="仿宋" w:hAnsi="仿宋" w:eastAsia="仿宋" w:cs="仿宋"/>
          <w:sz w:val="32"/>
          <w:szCs w:val="32"/>
          <w:highlight w:val="none"/>
          <w:lang w:eastAsia="zh-CN"/>
        </w:rPr>
        <w:t>和湖南省农业农村</w:t>
      </w:r>
      <w:r>
        <w:rPr>
          <w:rFonts w:hint="eastAsia" w:ascii="仿宋" w:hAnsi="仿宋" w:eastAsia="仿宋" w:cs="仿宋"/>
          <w:sz w:val="32"/>
          <w:szCs w:val="32"/>
          <w:highlight w:val="none"/>
        </w:rPr>
        <w:t>厅</w:t>
      </w:r>
      <w:r>
        <w:rPr>
          <w:rFonts w:hint="eastAsia" w:ascii="仿宋" w:hAnsi="仿宋" w:eastAsia="仿宋" w:cs="仿宋"/>
          <w:sz w:val="32"/>
          <w:szCs w:val="32"/>
          <w:highlight w:val="none"/>
          <w:lang w:eastAsia="zh-CN"/>
        </w:rPr>
        <w:t>办公室关于印发</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年湖南省</w:t>
      </w:r>
      <w:r>
        <w:rPr>
          <w:rFonts w:hint="eastAsia" w:ascii="仿宋" w:hAnsi="仿宋" w:eastAsia="仿宋" w:cs="仿宋"/>
          <w:sz w:val="32"/>
          <w:szCs w:val="32"/>
          <w:highlight w:val="none"/>
          <w:lang w:eastAsia="zh-CN"/>
        </w:rPr>
        <w:t>科学施肥</w:t>
      </w:r>
      <w:r>
        <w:rPr>
          <w:rFonts w:hint="eastAsia" w:ascii="仿宋" w:hAnsi="仿宋" w:eastAsia="仿宋" w:cs="仿宋"/>
          <w:sz w:val="32"/>
          <w:szCs w:val="32"/>
          <w:highlight w:val="none"/>
        </w:rPr>
        <w:t>增效实施方案》</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2026年</w:t>
      </w:r>
      <w:r>
        <w:rPr>
          <w:rFonts w:hint="eastAsia" w:ascii="仿宋" w:hAnsi="仿宋" w:eastAsia="仿宋" w:cs="仿宋"/>
          <w:sz w:val="32"/>
          <w:szCs w:val="32"/>
          <w:highlight w:val="none"/>
          <w:lang w:eastAsia="zh-CN"/>
        </w:rPr>
        <w:t>沅陵县科学增效项目实施</w:t>
      </w:r>
      <w:r>
        <w:rPr>
          <w:rFonts w:hint="eastAsia" w:ascii="仿宋" w:hAnsi="仿宋" w:eastAsia="仿宋" w:cs="仿宋"/>
          <w:sz w:val="32"/>
          <w:szCs w:val="32"/>
          <w:highlight w:val="none"/>
        </w:rPr>
        <w:t>方案》的</w:t>
      </w:r>
      <w:r>
        <w:rPr>
          <w:rFonts w:hint="eastAsia" w:ascii="仿宋" w:hAnsi="仿宋" w:eastAsia="仿宋" w:cs="仿宋"/>
          <w:sz w:val="32"/>
          <w:szCs w:val="32"/>
          <w:highlight w:val="none"/>
          <w:lang w:eastAsia="zh-CN"/>
        </w:rPr>
        <w:t>要求</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结合我县实际，</w:t>
      </w:r>
      <w:r>
        <w:rPr>
          <w:rFonts w:hint="eastAsia" w:ascii="仿宋" w:hAnsi="仿宋" w:eastAsia="仿宋" w:cs="仿宋"/>
          <w:sz w:val="32"/>
          <w:szCs w:val="32"/>
          <w:highlight w:val="none"/>
        </w:rPr>
        <w:t>特</w:t>
      </w:r>
      <w:r>
        <w:rPr>
          <w:rFonts w:hint="eastAsia" w:ascii="仿宋" w:hAnsi="仿宋" w:eastAsia="仿宋" w:cs="仿宋"/>
          <w:sz w:val="32"/>
          <w:szCs w:val="32"/>
        </w:rPr>
        <w:t>制定本</w:t>
      </w:r>
      <w:r>
        <w:rPr>
          <w:rFonts w:hint="eastAsia" w:ascii="仿宋" w:hAnsi="仿宋" w:eastAsia="仿宋" w:cs="仿宋"/>
          <w:sz w:val="32"/>
          <w:szCs w:val="32"/>
          <w:lang w:eastAsia="zh-CN"/>
        </w:rPr>
        <w:t>实施</w:t>
      </w:r>
      <w:r>
        <w:rPr>
          <w:rFonts w:hint="eastAsia" w:ascii="仿宋" w:hAnsi="仿宋" w:eastAsia="仿宋" w:cs="仿宋"/>
          <w:sz w:val="32"/>
          <w:szCs w:val="32"/>
        </w:rPr>
        <w:t>方案。</w:t>
      </w:r>
    </w:p>
    <w:p w14:paraId="607506F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left="320" w:leftChars="0" w:firstLine="321" w:firstLineChars="100"/>
        <w:jc w:val="both"/>
        <w:textAlignment w:val="baseline"/>
        <w:rPr>
          <w:rFonts w:hint="eastAsia" w:ascii="仿宋" w:hAnsi="仿宋" w:eastAsia="仿宋" w:cs="仿宋"/>
          <w:b/>
          <w:sz w:val="32"/>
          <w:szCs w:val="32"/>
        </w:rPr>
      </w:pPr>
      <w:r>
        <w:rPr>
          <w:rFonts w:hint="eastAsia" w:ascii="仿宋" w:hAnsi="仿宋" w:eastAsia="仿宋" w:cs="仿宋"/>
          <w:b/>
          <w:sz w:val="32"/>
          <w:szCs w:val="32"/>
          <w:lang w:eastAsia="zh-CN"/>
        </w:rPr>
        <w:t>一、</w:t>
      </w:r>
      <w:r>
        <w:rPr>
          <w:rFonts w:hint="eastAsia" w:ascii="仿宋" w:hAnsi="仿宋" w:eastAsia="仿宋" w:cs="仿宋"/>
          <w:b/>
          <w:sz w:val="32"/>
          <w:szCs w:val="32"/>
        </w:rPr>
        <w:t>目标任务</w:t>
      </w:r>
    </w:p>
    <w:p w14:paraId="10FECD19">
      <w:pPr>
        <w:keepNext w:val="0"/>
        <w:keepLines w:val="0"/>
        <w:pageBreakBefore w:val="0"/>
        <w:widowControl/>
        <w:kinsoku w:val="0"/>
        <w:wordWrap/>
        <w:overflowPunct/>
        <w:topLinePunct w:val="0"/>
        <w:autoSpaceDE w:val="0"/>
        <w:autoSpaceDN w:val="0"/>
        <w:bidi w:val="0"/>
        <w:adjustRightInd w:val="0"/>
        <w:snapToGrid w:val="0"/>
        <w:spacing w:line="580" w:lineRule="exact"/>
        <w:ind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rPr>
        <w:t>根据</w:t>
      </w:r>
      <w:r>
        <w:rPr>
          <w:rFonts w:hint="eastAsia" w:ascii="仿宋" w:hAnsi="仿宋" w:eastAsia="仿宋" w:cs="仿宋"/>
          <w:sz w:val="32"/>
          <w:szCs w:val="32"/>
          <w:lang w:eastAsia="zh-CN"/>
        </w:rPr>
        <w:t>省、市有关耕地质量监测和评价工作</w:t>
      </w:r>
      <w:r>
        <w:rPr>
          <w:rFonts w:hint="eastAsia" w:ascii="仿宋" w:hAnsi="仿宋" w:eastAsia="仿宋" w:cs="仿宋"/>
          <w:sz w:val="32"/>
          <w:szCs w:val="32"/>
          <w:lang w:val="en-US" w:eastAsia="zh-CN"/>
        </w:rPr>
        <w:t>要求</w:t>
      </w:r>
      <w:r>
        <w:rPr>
          <w:rFonts w:hint="eastAsia" w:ascii="仿宋" w:hAnsi="仿宋" w:eastAsia="仿宋" w:cs="仿宋"/>
          <w:sz w:val="32"/>
          <w:szCs w:val="32"/>
          <w:lang w:eastAsia="zh-CN"/>
        </w:rPr>
        <w:t>。</w:t>
      </w:r>
      <w:r>
        <w:rPr>
          <w:rFonts w:hint="eastAsia" w:ascii="仿宋" w:hAnsi="仿宋" w:eastAsia="仿宋" w:cs="仿宋"/>
          <w:sz w:val="32"/>
          <w:szCs w:val="32"/>
        </w:rPr>
        <w:t>20</w:t>
      </w:r>
      <w:r>
        <w:rPr>
          <w:rFonts w:hint="eastAsia" w:ascii="仿宋" w:hAnsi="仿宋" w:eastAsia="仿宋" w:cs="仿宋"/>
          <w:sz w:val="32"/>
          <w:szCs w:val="32"/>
          <w:lang w:val="en-US" w:eastAsia="zh-CN"/>
        </w:rPr>
        <w:t>26</w:t>
      </w:r>
      <w:r>
        <w:rPr>
          <w:rFonts w:hint="eastAsia" w:ascii="仿宋" w:hAnsi="仿宋" w:eastAsia="仿宋" w:cs="仿宋"/>
          <w:sz w:val="32"/>
          <w:szCs w:val="32"/>
        </w:rPr>
        <w:t>年</w:t>
      </w:r>
      <w:r>
        <w:rPr>
          <w:rFonts w:hint="eastAsia" w:ascii="仿宋" w:hAnsi="仿宋" w:eastAsia="仿宋" w:cs="仿宋"/>
          <w:sz w:val="32"/>
          <w:szCs w:val="32"/>
          <w:lang w:eastAsia="zh-CN"/>
        </w:rPr>
        <w:t>我</w:t>
      </w:r>
      <w:r>
        <w:rPr>
          <w:rFonts w:hint="eastAsia" w:ascii="仿宋" w:hAnsi="仿宋" w:eastAsia="仿宋" w:cs="仿宋"/>
          <w:sz w:val="32"/>
          <w:szCs w:val="32"/>
        </w:rPr>
        <w:t>县</w:t>
      </w:r>
      <w:r>
        <w:rPr>
          <w:rFonts w:hint="eastAsia" w:ascii="仿宋" w:hAnsi="仿宋" w:eastAsia="仿宋" w:cs="仿宋"/>
          <w:sz w:val="32"/>
          <w:szCs w:val="32"/>
          <w:lang w:eastAsia="zh-CN"/>
        </w:rPr>
        <w:t>需完成</w:t>
      </w:r>
      <w:r>
        <w:rPr>
          <w:rFonts w:hint="eastAsia" w:ascii="仿宋" w:hAnsi="仿宋" w:eastAsia="仿宋" w:cs="仿宋"/>
          <w:sz w:val="32"/>
          <w:szCs w:val="32"/>
          <w:lang w:val="en-US" w:eastAsia="zh-CN"/>
        </w:rPr>
        <w:t>65个大田监测点和35个代表地块新补充的地块信息、土样采集、土样制备与长期监测任务等。做到长期监测、规范监测。对标《耕地质量监测规程》，做到分区分块摸清耕地质量现状及演变趋势，查明耕地主要障碍因素，依据科学数据，提出有针对性地指导地力综合培肥、改良土壤、退化耕地治理等修复对策措施。</w:t>
      </w:r>
    </w:p>
    <w:p w14:paraId="689E30D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left="320" w:leftChars="0" w:firstLine="321" w:firstLineChars="100"/>
        <w:jc w:val="both"/>
        <w:textAlignment w:val="baseline"/>
        <w:rPr>
          <w:rFonts w:hint="eastAsia" w:ascii="仿宋" w:hAnsi="仿宋" w:eastAsia="仿宋" w:cs="仿宋"/>
          <w:b/>
          <w:sz w:val="32"/>
          <w:szCs w:val="32"/>
          <w:lang w:val="en-US" w:eastAsia="zh-CN"/>
        </w:rPr>
      </w:pPr>
      <w:r>
        <w:rPr>
          <w:rFonts w:hint="eastAsia" w:ascii="仿宋" w:hAnsi="仿宋" w:eastAsia="仿宋" w:cs="仿宋"/>
          <w:b/>
          <w:sz w:val="32"/>
          <w:szCs w:val="32"/>
          <w:lang w:eastAsia="zh-CN"/>
        </w:rPr>
        <w:t>二、</w:t>
      </w:r>
      <w:r>
        <w:rPr>
          <w:rFonts w:hint="eastAsia" w:ascii="仿宋" w:hAnsi="仿宋" w:eastAsia="仿宋" w:cs="仿宋"/>
          <w:b/>
          <w:sz w:val="32"/>
          <w:szCs w:val="32"/>
        </w:rPr>
        <w:t>工作内容</w:t>
      </w:r>
    </w:p>
    <w:p w14:paraId="4E2FECF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left="785" w:leftChars="0"/>
        <w:jc w:val="both"/>
        <w:textAlignment w:val="baseline"/>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土样布点</w:t>
      </w:r>
    </w:p>
    <w:p w14:paraId="7EC74ACE">
      <w:pPr>
        <w:keepNext w:val="0"/>
        <w:keepLines w:val="0"/>
        <w:pageBreakBefore w:val="0"/>
        <w:widowControl/>
        <w:kinsoku w:val="0"/>
        <w:wordWrap/>
        <w:overflowPunct/>
        <w:topLinePunct w:val="0"/>
        <w:autoSpaceDE w:val="0"/>
        <w:autoSpaceDN w:val="0"/>
        <w:bidi w:val="0"/>
        <w:adjustRightInd w:val="0"/>
        <w:snapToGrid w:val="0"/>
        <w:spacing w:line="580" w:lineRule="exact"/>
        <w:ind w:left="0" w:leftChars="0" w:firstLine="640" w:firstLineChars="200"/>
        <w:jc w:val="both"/>
        <w:textAlignment w:val="baseline"/>
        <w:rPr>
          <w:rFonts w:hint="eastAsia" w:ascii="仿宋" w:hAnsi="仿宋" w:eastAsia="仿宋" w:cs="仿宋"/>
          <w:sz w:val="32"/>
          <w:szCs w:val="32"/>
        </w:rPr>
      </w:pPr>
      <w:r>
        <w:rPr>
          <w:rFonts w:hint="eastAsia" w:ascii="仿宋" w:hAnsi="仿宋" w:eastAsia="仿宋" w:cs="仿宋"/>
          <w:sz w:val="32"/>
          <w:szCs w:val="32"/>
          <w:lang w:eastAsia="zh-CN"/>
        </w:rPr>
        <w:t>据</w:t>
      </w:r>
      <w:r>
        <w:rPr>
          <w:rFonts w:hint="eastAsia" w:ascii="仿宋" w:hAnsi="仿宋" w:eastAsia="仿宋" w:cs="仿宋"/>
          <w:sz w:val="32"/>
          <w:szCs w:val="32"/>
        </w:rPr>
        <w:t>据省</w:t>
      </w:r>
      <w:r>
        <w:rPr>
          <w:rFonts w:hint="eastAsia" w:ascii="仿宋" w:hAnsi="仿宋" w:eastAsia="仿宋" w:cs="仿宋"/>
          <w:sz w:val="32"/>
          <w:szCs w:val="32"/>
          <w:lang w:eastAsia="zh-CN"/>
        </w:rPr>
        <w:t>、市统一安排。结合实际，</w:t>
      </w:r>
      <w:r>
        <w:rPr>
          <w:rFonts w:hint="eastAsia" w:ascii="仿宋" w:hAnsi="仿宋" w:eastAsia="仿宋" w:cs="仿宋"/>
          <w:sz w:val="32"/>
          <w:szCs w:val="32"/>
        </w:rPr>
        <w:t>充分考虑土壤类型、作物布局、耕作制度等因素</w:t>
      </w:r>
      <w:r>
        <w:rPr>
          <w:rFonts w:hint="eastAsia" w:ascii="仿宋" w:hAnsi="仿宋" w:eastAsia="仿宋" w:cs="仿宋"/>
          <w:sz w:val="32"/>
          <w:szCs w:val="32"/>
          <w:lang w:eastAsia="zh-CN"/>
        </w:rPr>
        <w:t>，选择</w:t>
      </w:r>
      <w:r>
        <w:rPr>
          <w:rFonts w:hint="eastAsia" w:ascii="仿宋" w:hAnsi="仿宋" w:eastAsia="仿宋" w:cs="仿宋"/>
          <w:sz w:val="32"/>
          <w:szCs w:val="32"/>
        </w:rPr>
        <w:t>覆盖全县耕地主要土壤类型（土属和土种）和所有2</w:t>
      </w:r>
      <w:r>
        <w:rPr>
          <w:rFonts w:hint="eastAsia" w:ascii="仿宋" w:hAnsi="仿宋" w:eastAsia="仿宋" w:cs="仿宋"/>
          <w:sz w:val="32"/>
          <w:szCs w:val="32"/>
          <w:lang w:val="en-US" w:eastAsia="zh-CN"/>
        </w:rPr>
        <w:t>3</w:t>
      </w:r>
      <w:r>
        <w:rPr>
          <w:rFonts w:hint="eastAsia" w:ascii="仿宋" w:hAnsi="仿宋" w:eastAsia="仿宋" w:cs="仿宋"/>
          <w:sz w:val="32"/>
          <w:szCs w:val="32"/>
        </w:rPr>
        <w:t>个乡</w:t>
      </w:r>
      <w:r>
        <w:rPr>
          <w:rFonts w:hint="eastAsia" w:ascii="仿宋" w:hAnsi="仿宋" w:eastAsia="仿宋" w:cs="仿宋"/>
          <w:sz w:val="32"/>
          <w:szCs w:val="32"/>
          <w:lang w:eastAsia="zh-CN"/>
        </w:rPr>
        <w:t>（</w:t>
      </w:r>
      <w:r>
        <w:rPr>
          <w:rFonts w:hint="eastAsia" w:ascii="仿宋" w:hAnsi="仿宋" w:eastAsia="仿宋" w:cs="仿宋"/>
          <w:sz w:val="32"/>
          <w:szCs w:val="32"/>
        </w:rPr>
        <w:t>镇</w:t>
      </w:r>
      <w:r>
        <w:rPr>
          <w:rFonts w:hint="eastAsia" w:ascii="仿宋" w:hAnsi="仿宋" w:eastAsia="仿宋" w:cs="仿宋"/>
          <w:sz w:val="32"/>
          <w:szCs w:val="32"/>
          <w:lang w:eastAsia="zh-CN"/>
        </w:rPr>
        <w:t>）</w:t>
      </w:r>
      <w:r>
        <w:rPr>
          <w:rFonts w:hint="eastAsia" w:ascii="仿宋" w:hAnsi="仿宋" w:eastAsia="仿宋" w:cs="仿宋"/>
          <w:sz w:val="32"/>
          <w:szCs w:val="32"/>
        </w:rPr>
        <w:t>（具体覆盖到原52个乡</w:t>
      </w:r>
      <w:r>
        <w:rPr>
          <w:rFonts w:hint="eastAsia" w:ascii="仿宋" w:hAnsi="仿宋" w:eastAsia="仿宋" w:cs="仿宋"/>
          <w:sz w:val="32"/>
          <w:szCs w:val="32"/>
          <w:lang w:eastAsia="zh-CN"/>
        </w:rPr>
        <w:t>、</w:t>
      </w:r>
      <w:r>
        <w:rPr>
          <w:rFonts w:hint="eastAsia" w:ascii="仿宋" w:hAnsi="仿宋" w:eastAsia="仿宋" w:cs="仿宋"/>
          <w:sz w:val="32"/>
          <w:szCs w:val="32"/>
        </w:rPr>
        <w:t>镇），以原来的</w:t>
      </w:r>
      <w:r>
        <w:rPr>
          <w:rFonts w:hint="eastAsia" w:ascii="仿宋" w:hAnsi="仿宋" w:eastAsia="仿宋" w:cs="仿宋"/>
          <w:sz w:val="32"/>
          <w:szCs w:val="32"/>
          <w:lang w:val="en-US" w:eastAsia="zh-CN"/>
        </w:rPr>
        <w:t>10个省级监测点、、55个县级监测点</w:t>
      </w:r>
      <w:r>
        <w:rPr>
          <w:rFonts w:hint="eastAsia" w:ascii="仿宋" w:hAnsi="仿宋" w:eastAsia="仿宋" w:cs="仿宋"/>
          <w:sz w:val="32"/>
          <w:szCs w:val="32"/>
        </w:rPr>
        <w:t>为基础，</w:t>
      </w:r>
      <w:r>
        <w:rPr>
          <w:rFonts w:hint="eastAsia" w:ascii="仿宋" w:hAnsi="仿宋" w:eastAsia="仿宋" w:cs="仿宋"/>
          <w:sz w:val="32"/>
          <w:szCs w:val="32"/>
          <w:lang w:eastAsia="zh-CN"/>
        </w:rPr>
        <w:t>再补充采集</w:t>
      </w:r>
      <w:r>
        <w:rPr>
          <w:rFonts w:hint="eastAsia" w:ascii="仿宋" w:hAnsi="仿宋" w:eastAsia="仿宋" w:cs="仿宋"/>
          <w:sz w:val="32"/>
          <w:szCs w:val="32"/>
          <w:lang w:val="en-US" w:eastAsia="zh-CN"/>
        </w:rPr>
        <w:t>35个典型地块土样，共计100个</w:t>
      </w:r>
      <w:r>
        <w:rPr>
          <w:rFonts w:hint="eastAsia" w:ascii="仿宋" w:hAnsi="仿宋" w:eastAsia="仿宋" w:cs="仿宋"/>
          <w:sz w:val="32"/>
          <w:szCs w:val="32"/>
          <w:lang w:eastAsia="zh-CN"/>
        </w:rPr>
        <w:t>。</w:t>
      </w:r>
      <w:r>
        <w:rPr>
          <w:rFonts w:hint="eastAsia" w:ascii="仿宋" w:hAnsi="仿宋" w:eastAsia="仿宋" w:cs="仿宋"/>
          <w:sz w:val="32"/>
          <w:szCs w:val="32"/>
        </w:rPr>
        <w:t>具体布点分</w:t>
      </w:r>
      <w:r>
        <w:rPr>
          <w:rFonts w:hint="eastAsia" w:ascii="仿宋" w:hAnsi="仿宋" w:eastAsia="仿宋" w:cs="仿宋"/>
          <w:sz w:val="32"/>
          <w:szCs w:val="32"/>
          <w:lang w:eastAsia="zh-CN"/>
        </w:rPr>
        <w:t>布</w:t>
      </w:r>
      <w:r>
        <w:rPr>
          <w:rFonts w:hint="eastAsia" w:ascii="仿宋" w:hAnsi="仿宋" w:eastAsia="仿宋" w:cs="仿宋"/>
          <w:sz w:val="32"/>
          <w:szCs w:val="32"/>
        </w:rPr>
        <w:t>见表</w:t>
      </w:r>
      <w:r>
        <w:rPr>
          <w:rFonts w:hint="eastAsia" w:ascii="仿宋" w:hAnsi="仿宋" w:eastAsia="仿宋" w:cs="仿宋"/>
          <w:sz w:val="32"/>
          <w:szCs w:val="32"/>
          <w:lang w:val="en-US" w:eastAsia="zh-CN"/>
        </w:rPr>
        <w:t>1</w:t>
      </w:r>
      <w:r>
        <w:rPr>
          <w:rFonts w:hint="eastAsia" w:ascii="仿宋" w:hAnsi="仿宋" w:eastAsia="仿宋" w:cs="仿宋"/>
          <w:sz w:val="32"/>
          <w:szCs w:val="32"/>
        </w:rPr>
        <w:t>、表</w:t>
      </w:r>
      <w:r>
        <w:rPr>
          <w:rFonts w:hint="eastAsia" w:ascii="仿宋" w:hAnsi="仿宋" w:eastAsia="仿宋" w:cs="仿宋"/>
          <w:sz w:val="32"/>
          <w:szCs w:val="32"/>
          <w:lang w:val="en-US" w:eastAsia="zh-CN"/>
        </w:rPr>
        <w:t>2</w:t>
      </w:r>
      <w:r>
        <w:rPr>
          <w:rFonts w:hint="eastAsia" w:ascii="仿宋" w:hAnsi="仿宋" w:eastAsia="仿宋" w:cs="仿宋"/>
          <w:sz w:val="32"/>
          <w:szCs w:val="32"/>
        </w:rPr>
        <w:t>。</w:t>
      </w:r>
    </w:p>
    <w:p w14:paraId="1F9DD7F7">
      <w:pPr>
        <w:ind w:left="785" w:leftChars="374" w:firstLine="300" w:firstLineChars="100"/>
        <w:rPr>
          <w:rFonts w:hint="eastAsia" w:ascii="仿宋" w:hAnsi="仿宋" w:eastAsia="仿宋" w:cs="仿宋"/>
          <w:sz w:val="30"/>
          <w:szCs w:val="30"/>
        </w:rPr>
      </w:pPr>
      <w:r>
        <w:rPr>
          <w:rFonts w:hint="eastAsia" w:ascii="仿宋" w:hAnsi="仿宋" w:eastAsia="仿宋" w:cs="仿宋"/>
          <w:sz w:val="30"/>
          <w:szCs w:val="30"/>
        </w:rPr>
        <w:t>表</w:t>
      </w:r>
      <w:r>
        <w:rPr>
          <w:rFonts w:hint="eastAsia" w:ascii="仿宋" w:hAnsi="仿宋" w:eastAsia="仿宋" w:cs="仿宋"/>
          <w:sz w:val="30"/>
          <w:szCs w:val="30"/>
          <w:lang w:val="en-US" w:eastAsia="zh-CN"/>
        </w:rPr>
        <w:t>1</w:t>
      </w:r>
      <w:r>
        <w:rPr>
          <w:rFonts w:hint="eastAsia" w:ascii="仿宋" w:hAnsi="仿宋" w:eastAsia="仿宋" w:cs="仿宋"/>
          <w:sz w:val="30"/>
          <w:szCs w:val="30"/>
        </w:rPr>
        <w:t xml:space="preserve">  沅陵县10个省级耕地质量监测点</w:t>
      </w:r>
      <w:r>
        <w:rPr>
          <w:rFonts w:hint="eastAsia" w:ascii="仿宋" w:hAnsi="仿宋" w:eastAsia="仿宋" w:cs="仿宋"/>
          <w:sz w:val="30"/>
          <w:szCs w:val="30"/>
          <w:lang w:eastAsia="zh-CN"/>
        </w:rPr>
        <w:t>土样采集布点</w:t>
      </w:r>
      <w:r>
        <w:rPr>
          <w:rFonts w:hint="eastAsia" w:ascii="仿宋" w:hAnsi="仿宋" w:eastAsia="仿宋" w:cs="仿宋"/>
          <w:sz w:val="30"/>
          <w:szCs w:val="30"/>
        </w:rPr>
        <w:t>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6"/>
        <w:gridCol w:w="1291"/>
        <w:gridCol w:w="1927"/>
        <w:gridCol w:w="1761"/>
        <w:gridCol w:w="1302"/>
      </w:tblGrid>
      <w:tr w14:paraId="4743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2656" w:type="dxa"/>
            <w:noWrap w:val="0"/>
            <w:vAlign w:val="center"/>
          </w:tcPr>
          <w:p w14:paraId="5CFE3315">
            <w:pPr>
              <w:widowControl w:val="0"/>
              <w:jc w:val="center"/>
              <w:rPr>
                <w:rFonts w:hint="eastAsia" w:ascii="仿宋" w:hAnsi="仿宋" w:eastAsia="仿宋" w:cs="仿宋"/>
                <w:sz w:val="24"/>
              </w:rPr>
            </w:pPr>
            <w:r>
              <w:rPr>
                <w:rFonts w:hint="eastAsia" w:ascii="仿宋" w:hAnsi="仿宋" w:eastAsia="仿宋" w:cs="仿宋"/>
                <w:sz w:val="24"/>
              </w:rPr>
              <w:t>取样地点</w:t>
            </w:r>
          </w:p>
        </w:tc>
        <w:tc>
          <w:tcPr>
            <w:tcW w:w="1291" w:type="dxa"/>
            <w:noWrap w:val="0"/>
            <w:vAlign w:val="center"/>
          </w:tcPr>
          <w:p w14:paraId="086C7087">
            <w:pPr>
              <w:widowControl w:val="0"/>
              <w:jc w:val="center"/>
              <w:rPr>
                <w:rFonts w:hint="eastAsia" w:ascii="仿宋" w:hAnsi="仿宋" w:eastAsia="仿宋" w:cs="仿宋"/>
                <w:sz w:val="24"/>
              </w:rPr>
            </w:pPr>
            <w:r>
              <w:rPr>
                <w:rFonts w:hint="eastAsia" w:ascii="仿宋" w:hAnsi="仿宋" w:eastAsia="仿宋" w:cs="仿宋"/>
                <w:sz w:val="24"/>
              </w:rPr>
              <w:t>户主姓名</w:t>
            </w:r>
          </w:p>
        </w:tc>
        <w:tc>
          <w:tcPr>
            <w:tcW w:w="1927" w:type="dxa"/>
            <w:noWrap w:val="0"/>
            <w:vAlign w:val="center"/>
          </w:tcPr>
          <w:p w14:paraId="5154FFCC">
            <w:pPr>
              <w:widowControl w:val="0"/>
              <w:jc w:val="center"/>
              <w:rPr>
                <w:rFonts w:hint="eastAsia" w:ascii="仿宋" w:hAnsi="仿宋" w:eastAsia="仿宋" w:cs="仿宋"/>
                <w:sz w:val="24"/>
              </w:rPr>
            </w:pPr>
            <w:r>
              <w:rPr>
                <w:rFonts w:hint="eastAsia" w:ascii="仿宋" w:hAnsi="仿宋" w:eastAsia="仿宋" w:cs="仿宋"/>
                <w:sz w:val="24"/>
              </w:rPr>
              <w:t>地块名称</w:t>
            </w:r>
          </w:p>
        </w:tc>
        <w:tc>
          <w:tcPr>
            <w:tcW w:w="1761" w:type="dxa"/>
            <w:noWrap w:val="0"/>
            <w:vAlign w:val="center"/>
          </w:tcPr>
          <w:p w14:paraId="21395FBF">
            <w:pPr>
              <w:widowControl w:val="0"/>
              <w:jc w:val="center"/>
              <w:rPr>
                <w:rFonts w:hint="eastAsia" w:ascii="仿宋" w:hAnsi="仿宋" w:eastAsia="仿宋" w:cs="仿宋"/>
                <w:sz w:val="24"/>
              </w:rPr>
            </w:pPr>
            <w:r>
              <w:rPr>
                <w:rFonts w:hint="eastAsia" w:ascii="仿宋" w:hAnsi="仿宋" w:eastAsia="仿宋" w:cs="仿宋"/>
                <w:sz w:val="24"/>
              </w:rPr>
              <w:t>土种</w:t>
            </w:r>
          </w:p>
        </w:tc>
        <w:tc>
          <w:tcPr>
            <w:tcW w:w="1302" w:type="dxa"/>
            <w:noWrap w:val="0"/>
            <w:vAlign w:val="center"/>
          </w:tcPr>
          <w:p w14:paraId="7005B6E2">
            <w:pPr>
              <w:widowControl w:val="0"/>
              <w:jc w:val="center"/>
              <w:rPr>
                <w:rFonts w:hint="eastAsia" w:ascii="仿宋" w:hAnsi="仿宋" w:eastAsia="仿宋" w:cs="仿宋"/>
                <w:sz w:val="24"/>
              </w:rPr>
            </w:pPr>
            <w:r>
              <w:rPr>
                <w:rFonts w:hint="eastAsia" w:ascii="仿宋" w:hAnsi="仿宋" w:eastAsia="仿宋" w:cs="仿宋"/>
                <w:sz w:val="24"/>
              </w:rPr>
              <w:t>耕作制度</w:t>
            </w:r>
          </w:p>
        </w:tc>
      </w:tr>
      <w:tr w14:paraId="50A3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656" w:type="dxa"/>
            <w:noWrap w:val="0"/>
            <w:vAlign w:val="center"/>
          </w:tcPr>
          <w:p w14:paraId="25E91D29">
            <w:pPr>
              <w:widowControl w:val="0"/>
              <w:jc w:val="center"/>
              <w:rPr>
                <w:rFonts w:hint="eastAsia" w:ascii="仿宋" w:hAnsi="仿宋" w:eastAsia="仿宋" w:cs="仿宋"/>
                <w:sz w:val="24"/>
              </w:rPr>
            </w:pPr>
            <w:r>
              <w:rPr>
                <w:rFonts w:hint="eastAsia" w:ascii="仿宋" w:hAnsi="仿宋" w:eastAsia="仿宋" w:cs="仿宋"/>
                <w:sz w:val="24"/>
              </w:rPr>
              <w:t>沅陵镇凤凰山居委会</w:t>
            </w:r>
          </w:p>
        </w:tc>
        <w:tc>
          <w:tcPr>
            <w:tcW w:w="1291" w:type="dxa"/>
            <w:noWrap w:val="0"/>
            <w:vAlign w:val="center"/>
          </w:tcPr>
          <w:p w14:paraId="6E9FE656">
            <w:pPr>
              <w:widowControl w:val="0"/>
              <w:jc w:val="center"/>
              <w:rPr>
                <w:rFonts w:hint="eastAsia" w:ascii="仿宋" w:hAnsi="仿宋" w:eastAsia="仿宋" w:cs="仿宋"/>
                <w:sz w:val="24"/>
              </w:rPr>
            </w:pPr>
            <w:r>
              <w:rPr>
                <w:rFonts w:hint="eastAsia" w:ascii="仿宋" w:hAnsi="仿宋" w:eastAsia="仿宋" w:cs="仿宋"/>
                <w:sz w:val="24"/>
              </w:rPr>
              <w:t>张吉进</w:t>
            </w:r>
          </w:p>
        </w:tc>
        <w:tc>
          <w:tcPr>
            <w:tcW w:w="1927" w:type="dxa"/>
            <w:noWrap w:val="0"/>
            <w:vAlign w:val="center"/>
          </w:tcPr>
          <w:p w14:paraId="60234AE0">
            <w:pPr>
              <w:widowControl w:val="0"/>
              <w:jc w:val="center"/>
              <w:rPr>
                <w:rFonts w:hint="eastAsia" w:ascii="仿宋" w:hAnsi="仿宋" w:eastAsia="仿宋" w:cs="仿宋"/>
                <w:sz w:val="24"/>
              </w:rPr>
            </w:pPr>
            <w:r>
              <w:rPr>
                <w:rFonts w:hint="eastAsia" w:ascii="仿宋" w:hAnsi="仿宋" w:eastAsia="仿宋" w:cs="仿宋"/>
                <w:sz w:val="24"/>
              </w:rPr>
              <w:t>岩屋冲二丘</w:t>
            </w:r>
          </w:p>
        </w:tc>
        <w:tc>
          <w:tcPr>
            <w:tcW w:w="1761" w:type="dxa"/>
            <w:noWrap w:val="0"/>
            <w:vAlign w:val="center"/>
          </w:tcPr>
          <w:p w14:paraId="6F582B86">
            <w:pPr>
              <w:widowControl w:val="0"/>
              <w:jc w:val="center"/>
              <w:rPr>
                <w:rFonts w:hint="eastAsia" w:ascii="仿宋" w:hAnsi="仿宋" w:eastAsia="仿宋" w:cs="仿宋"/>
                <w:sz w:val="24"/>
              </w:rPr>
            </w:pPr>
            <w:r>
              <w:rPr>
                <w:rFonts w:hint="eastAsia" w:ascii="仿宋" w:hAnsi="仿宋" w:eastAsia="仿宋" w:cs="仿宋"/>
                <w:sz w:val="24"/>
              </w:rPr>
              <w:t>碱紫泥</w:t>
            </w:r>
          </w:p>
        </w:tc>
        <w:tc>
          <w:tcPr>
            <w:tcW w:w="1302" w:type="dxa"/>
            <w:noWrap w:val="0"/>
            <w:vAlign w:val="center"/>
          </w:tcPr>
          <w:p w14:paraId="2B7892CB">
            <w:pPr>
              <w:widowControl w:val="0"/>
              <w:jc w:val="center"/>
              <w:rPr>
                <w:rFonts w:hint="eastAsia" w:ascii="仿宋" w:hAnsi="仿宋" w:eastAsia="仿宋" w:cs="仿宋"/>
                <w:sz w:val="24"/>
              </w:rPr>
            </w:pPr>
            <w:r>
              <w:rPr>
                <w:rFonts w:hint="eastAsia" w:ascii="仿宋" w:hAnsi="仿宋" w:eastAsia="仿宋" w:cs="仿宋"/>
                <w:sz w:val="24"/>
              </w:rPr>
              <w:t>稻-闲</w:t>
            </w:r>
          </w:p>
        </w:tc>
      </w:tr>
      <w:tr w14:paraId="61A2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56" w:type="dxa"/>
            <w:noWrap w:val="0"/>
            <w:vAlign w:val="center"/>
          </w:tcPr>
          <w:p w14:paraId="213D20BF">
            <w:pPr>
              <w:widowControl w:val="0"/>
              <w:jc w:val="center"/>
              <w:rPr>
                <w:rFonts w:hint="eastAsia" w:ascii="仿宋" w:hAnsi="仿宋" w:eastAsia="仿宋" w:cs="仿宋"/>
                <w:sz w:val="24"/>
              </w:rPr>
            </w:pPr>
            <w:r>
              <w:rPr>
                <w:rFonts w:hint="eastAsia" w:ascii="仿宋" w:hAnsi="仿宋" w:eastAsia="仿宋" w:cs="仿宋"/>
                <w:sz w:val="24"/>
              </w:rPr>
              <w:t>沅陵镇岩板铺村</w:t>
            </w:r>
          </w:p>
        </w:tc>
        <w:tc>
          <w:tcPr>
            <w:tcW w:w="1291" w:type="dxa"/>
            <w:noWrap w:val="0"/>
            <w:vAlign w:val="center"/>
          </w:tcPr>
          <w:p w14:paraId="72C2992D">
            <w:pPr>
              <w:widowControl w:val="0"/>
              <w:jc w:val="center"/>
              <w:rPr>
                <w:rFonts w:hint="eastAsia" w:ascii="仿宋" w:hAnsi="仿宋" w:eastAsia="仿宋" w:cs="仿宋"/>
                <w:sz w:val="24"/>
              </w:rPr>
            </w:pPr>
            <w:r>
              <w:rPr>
                <w:rFonts w:hint="eastAsia" w:ascii="仿宋" w:hAnsi="仿宋" w:eastAsia="仿宋" w:cs="仿宋"/>
                <w:sz w:val="24"/>
              </w:rPr>
              <w:t>李大福</w:t>
            </w:r>
          </w:p>
        </w:tc>
        <w:tc>
          <w:tcPr>
            <w:tcW w:w="1927" w:type="dxa"/>
            <w:noWrap w:val="0"/>
            <w:vAlign w:val="center"/>
          </w:tcPr>
          <w:p w14:paraId="10EAE8AF">
            <w:pPr>
              <w:widowControl w:val="0"/>
              <w:jc w:val="center"/>
              <w:rPr>
                <w:rFonts w:hint="eastAsia" w:ascii="仿宋" w:hAnsi="仿宋" w:eastAsia="仿宋" w:cs="仿宋"/>
                <w:sz w:val="24"/>
              </w:rPr>
            </w:pPr>
            <w:r>
              <w:rPr>
                <w:rFonts w:hint="eastAsia" w:ascii="仿宋" w:hAnsi="仿宋" w:eastAsia="仿宋" w:cs="仿宋"/>
                <w:sz w:val="24"/>
              </w:rPr>
              <w:t>方丘</w:t>
            </w:r>
          </w:p>
        </w:tc>
        <w:tc>
          <w:tcPr>
            <w:tcW w:w="1761" w:type="dxa"/>
            <w:noWrap w:val="0"/>
            <w:vAlign w:val="center"/>
          </w:tcPr>
          <w:p w14:paraId="59138BF1">
            <w:pPr>
              <w:widowControl w:val="0"/>
              <w:jc w:val="center"/>
              <w:rPr>
                <w:rFonts w:hint="eastAsia" w:ascii="仿宋" w:hAnsi="仿宋" w:eastAsia="仿宋" w:cs="仿宋"/>
                <w:sz w:val="24"/>
              </w:rPr>
            </w:pPr>
            <w:r>
              <w:rPr>
                <w:rFonts w:hint="eastAsia" w:ascii="仿宋" w:hAnsi="仿宋" w:eastAsia="仿宋" w:cs="仿宋"/>
                <w:sz w:val="24"/>
              </w:rPr>
              <w:t>石灰性黄砂泥</w:t>
            </w:r>
          </w:p>
        </w:tc>
        <w:tc>
          <w:tcPr>
            <w:tcW w:w="1302" w:type="dxa"/>
            <w:noWrap w:val="0"/>
            <w:vAlign w:val="center"/>
          </w:tcPr>
          <w:p w14:paraId="4925903C">
            <w:pPr>
              <w:widowControl w:val="0"/>
              <w:jc w:val="center"/>
              <w:rPr>
                <w:rFonts w:hint="eastAsia" w:ascii="仿宋" w:hAnsi="仿宋" w:eastAsia="仿宋" w:cs="仿宋"/>
                <w:sz w:val="24"/>
              </w:rPr>
            </w:pPr>
            <w:r>
              <w:rPr>
                <w:rFonts w:hint="eastAsia" w:ascii="仿宋" w:hAnsi="仿宋" w:eastAsia="仿宋" w:cs="仿宋"/>
                <w:sz w:val="24"/>
              </w:rPr>
              <w:t>稻-油</w:t>
            </w:r>
          </w:p>
        </w:tc>
      </w:tr>
      <w:tr w14:paraId="68D41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56" w:type="dxa"/>
            <w:noWrap w:val="0"/>
            <w:vAlign w:val="center"/>
          </w:tcPr>
          <w:p w14:paraId="0E650E49">
            <w:pPr>
              <w:widowControl w:val="0"/>
              <w:jc w:val="center"/>
              <w:rPr>
                <w:rFonts w:hint="eastAsia" w:ascii="仿宋" w:hAnsi="仿宋" w:eastAsia="仿宋" w:cs="仿宋"/>
                <w:sz w:val="24"/>
              </w:rPr>
            </w:pPr>
            <w:r>
              <w:rPr>
                <w:rFonts w:hint="eastAsia" w:ascii="仿宋" w:hAnsi="仿宋" w:eastAsia="仿宋" w:cs="仿宋"/>
                <w:sz w:val="24"/>
              </w:rPr>
              <w:t>凉水井镇凉水井村</w:t>
            </w:r>
          </w:p>
        </w:tc>
        <w:tc>
          <w:tcPr>
            <w:tcW w:w="1291" w:type="dxa"/>
            <w:noWrap w:val="0"/>
            <w:vAlign w:val="center"/>
          </w:tcPr>
          <w:p w14:paraId="040332BE">
            <w:pPr>
              <w:widowControl w:val="0"/>
              <w:jc w:val="center"/>
              <w:rPr>
                <w:rFonts w:hint="eastAsia" w:ascii="仿宋" w:hAnsi="仿宋" w:eastAsia="仿宋" w:cs="仿宋"/>
                <w:sz w:val="24"/>
              </w:rPr>
            </w:pPr>
            <w:r>
              <w:rPr>
                <w:rFonts w:hint="eastAsia" w:ascii="仿宋" w:hAnsi="仿宋" w:eastAsia="仿宋" w:cs="仿宋"/>
                <w:sz w:val="24"/>
              </w:rPr>
              <w:t>杨宗桂</w:t>
            </w:r>
          </w:p>
        </w:tc>
        <w:tc>
          <w:tcPr>
            <w:tcW w:w="1927" w:type="dxa"/>
            <w:noWrap w:val="0"/>
            <w:vAlign w:val="center"/>
          </w:tcPr>
          <w:p w14:paraId="50A311B4">
            <w:pPr>
              <w:widowControl w:val="0"/>
              <w:jc w:val="center"/>
              <w:rPr>
                <w:rFonts w:hint="eastAsia" w:ascii="仿宋" w:hAnsi="仿宋" w:eastAsia="仿宋" w:cs="仿宋"/>
                <w:sz w:val="24"/>
              </w:rPr>
            </w:pPr>
            <w:r>
              <w:rPr>
                <w:rFonts w:hint="eastAsia" w:ascii="仿宋" w:hAnsi="仿宋" w:eastAsia="仿宋" w:cs="仿宋"/>
                <w:sz w:val="24"/>
              </w:rPr>
              <w:t>妇女试验区</w:t>
            </w:r>
          </w:p>
        </w:tc>
        <w:tc>
          <w:tcPr>
            <w:tcW w:w="1761" w:type="dxa"/>
            <w:noWrap w:val="0"/>
            <w:vAlign w:val="center"/>
          </w:tcPr>
          <w:p w14:paraId="42B8067D">
            <w:pPr>
              <w:widowControl w:val="0"/>
              <w:jc w:val="center"/>
              <w:rPr>
                <w:rFonts w:hint="eastAsia" w:ascii="仿宋" w:hAnsi="仿宋" w:eastAsia="仿宋" w:cs="仿宋"/>
                <w:sz w:val="24"/>
              </w:rPr>
            </w:pPr>
            <w:r>
              <w:rPr>
                <w:rFonts w:hint="eastAsia" w:ascii="仿宋" w:hAnsi="仿宋" w:eastAsia="仿宋" w:cs="仿宋"/>
                <w:sz w:val="24"/>
              </w:rPr>
              <w:t>酸紫泥</w:t>
            </w:r>
          </w:p>
        </w:tc>
        <w:tc>
          <w:tcPr>
            <w:tcW w:w="1302" w:type="dxa"/>
            <w:noWrap w:val="0"/>
            <w:vAlign w:val="center"/>
          </w:tcPr>
          <w:p w14:paraId="57D4FC10">
            <w:pPr>
              <w:widowControl w:val="0"/>
              <w:jc w:val="center"/>
              <w:rPr>
                <w:rFonts w:hint="eastAsia" w:ascii="仿宋" w:hAnsi="仿宋" w:eastAsia="仿宋" w:cs="仿宋"/>
                <w:sz w:val="24"/>
              </w:rPr>
            </w:pPr>
            <w:r>
              <w:rPr>
                <w:rFonts w:hint="eastAsia" w:ascii="仿宋" w:hAnsi="仿宋" w:eastAsia="仿宋" w:cs="仿宋"/>
                <w:sz w:val="24"/>
              </w:rPr>
              <w:t>稻-油</w:t>
            </w:r>
          </w:p>
        </w:tc>
      </w:tr>
      <w:tr w14:paraId="41B7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56" w:type="dxa"/>
            <w:noWrap w:val="0"/>
            <w:vAlign w:val="center"/>
          </w:tcPr>
          <w:p w14:paraId="67FB4D6B">
            <w:pPr>
              <w:widowControl w:val="0"/>
              <w:jc w:val="center"/>
              <w:rPr>
                <w:rFonts w:hint="eastAsia" w:ascii="仿宋" w:hAnsi="仿宋" w:eastAsia="仿宋" w:cs="仿宋"/>
                <w:sz w:val="24"/>
              </w:rPr>
            </w:pPr>
            <w:r>
              <w:rPr>
                <w:rFonts w:hint="eastAsia" w:ascii="仿宋" w:hAnsi="仿宋" w:eastAsia="仿宋" w:cs="仿宋"/>
                <w:sz w:val="24"/>
              </w:rPr>
              <w:t>凉水井镇松山边村</w:t>
            </w:r>
          </w:p>
        </w:tc>
        <w:tc>
          <w:tcPr>
            <w:tcW w:w="1291" w:type="dxa"/>
            <w:noWrap w:val="0"/>
            <w:vAlign w:val="center"/>
          </w:tcPr>
          <w:p w14:paraId="7B79DD13">
            <w:pPr>
              <w:widowControl w:val="0"/>
              <w:jc w:val="center"/>
              <w:rPr>
                <w:rFonts w:hint="eastAsia" w:ascii="仿宋" w:hAnsi="仿宋" w:eastAsia="仿宋" w:cs="仿宋"/>
                <w:sz w:val="24"/>
              </w:rPr>
            </w:pPr>
            <w:r>
              <w:rPr>
                <w:rFonts w:hint="eastAsia" w:ascii="仿宋" w:hAnsi="仿宋" w:eastAsia="仿宋" w:cs="仿宋"/>
                <w:sz w:val="24"/>
              </w:rPr>
              <w:t>李自雅</w:t>
            </w:r>
          </w:p>
        </w:tc>
        <w:tc>
          <w:tcPr>
            <w:tcW w:w="1927" w:type="dxa"/>
            <w:noWrap w:val="0"/>
            <w:vAlign w:val="center"/>
          </w:tcPr>
          <w:p w14:paraId="1B2196AB">
            <w:pPr>
              <w:widowControl w:val="0"/>
              <w:jc w:val="center"/>
              <w:rPr>
                <w:rFonts w:hint="eastAsia" w:ascii="仿宋" w:hAnsi="仿宋" w:eastAsia="仿宋" w:cs="仿宋"/>
                <w:sz w:val="24"/>
              </w:rPr>
            </w:pPr>
            <w:r>
              <w:rPr>
                <w:rFonts w:hint="eastAsia" w:ascii="仿宋" w:hAnsi="仿宋" w:eastAsia="仿宋" w:cs="仿宋"/>
                <w:sz w:val="24"/>
              </w:rPr>
              <w:t>八运谷</w:t>
            </w:r>
          </w:p>
        </w:tc>
        <w:tc>
          <w:tcPr>
            <w:tcW w:w="1761" w:type="dxa"/>
            <w:noWrap w:val="0"/>
            <w:vAlign w:val="center"/>
          </w:tcPr>
          <w:p w14:paraId="22E88BAD">
            <w:pPr>
              <w:widowControl w:val="0"/>
              <w:jc w:val="center"/>
              <w:rPr>
                <w:rFonts w:hint="eastAsia" w:ascii="仿宋" w:hAnsi="仿宋" w:eastAsia="仿宋" w:cs="仿宋"/>
                <w:sz w:val="24"/>
              </w:rPr>
            </w:pPr>
            <w:r>
              <w:rPr>
                <w:rFonts w:hint="eastAsia" w:ascii="仿宋" w:hAnsi="仿宋" w:eastAsia="仿宋" w:cs="仿宋"/>
                <w:sz w:val="24"/>
              </w:rPr>
              <w:t>红黄泥</w:t>
            </w:r>
          </w:p>
        </w:tc>
        <w:tc>
          <w:tcPr>
            <w:tcW w:w="1302" w:type="dxa"/>
            <w:noWrap w:val="0"/>
            <w:vAlign w:val="center"/>
          </w:tcPr>
          <w:p w14:paraId="2C2BFE9A">
            <w:pPr>
              <w:widowControl w:val="0"/>
              <w:jc w:val="center"/>
              <w:rPr>
                <w:rFonts w:hint="eastAsia" w:ascii="仿宋" w:hAnsi="仿宋" w:eastAsia="仿宋" w:cs="仿宋"/>
                <w:sz w:val="24"/>
              </w:rPr>
            </w:pPr>
            <w:r>
              <w:rPr>
                <w:rFonts w:hint="eastAsia" w:ascii="仿宋" w:hAnsi="仿宋" w:eastAsia="仿宋" w:cs="仿宋"/>
                <w:sz w:val="24"/>
              </w:rPr>
              <w:t>稻-油</w:t>
            </w:r>
          </w:p>
        </w:tc>
      </w:tr>
      <w:tr w14:paraId="6E02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656" w:type="dxa"/>
            <w:noWrap w:val="0"/>
            <w:vAlign w:val="center"/>
          </w:tcPr>
          <w:p w14:paraId="52672527">
            <w:pPr>
              <w:widowControl w:val="0"/>
              <w:jc w:val="center"/>
              <w:rPr>
                <w:rFonts w:hint="eastAsia" w:ascii="仿宋" w:hAnsi="仿宋" w:eastAsia="仿宋" w:cs="仿宋"/>
                <w:sz w:val="24"/>
              </w:rPr>
            </w:pPr>
            <w:r>
              <w:rPr>
                <w:rFonts w:hint="eastAsia" w:ascii="仿宋" w:hAnsi="仿宋" w:eastAsia="仿宋" w:cs="仿宋"/>
                <w:sz w:val="24"/>
              </w:rPr>
              <w:t>麻溪铺镇千丘田村</w:t>
            </w:r>
          </w:p>
        </w:tc>
        <w:tc>
          <w:tcPr>
            <w:tcW w:w="1291" w:type="dxa"/>
            <w:noWrap w:val="0"/>
            <w:vAlign w:val="center"/>
          </w:tcPr>
          <w:p w14:paraId="44C89D7C">
            <w:pPr>
              <w:widowControl w:val="0"/>
              <w:jc w:val="center"/>
              <w:rPr>
                <w:rFonts w:hint="eastAsia" w:ascii="仿宋" w:hAnsi="仿宋" w:eastAsia="仿宋" w:cs="仿宋"/>
                <w:sz w:val="24"/>
              </w:rPr>
            </w:pPr>
            <w:r>
              <w:rPr>
                <w:rFonts w:hint="eastAsia" w:ascii="仿宋" w:hAnsi="仿宋" w:eastAsia="仿宋" w:cs="仿宋"/>
                <w:sz w:val="24"/>
              </w:rPr>
              <w:t>李光仕</w:t>
            </w:r>
          </w:p>
        </w:tc>
        <w:tc>
          <w:tcPr>
            <w:tcW w:w="1927" w:type="dxa"/>
            <w:noWrap w:val="0"/>
            <w:vAlign w:val="center"/>
          </w:tcPr>
          <w:p w14:paraId="0CF29247">
            <w:pPr>
              <w:widowControl w:val="0"/>
              <w:jc w:val="center"/>
              <w:rPr>
                <w:rFonts w:hint="eastAsia" w:ascii="仿宋" w:hAnsi="仿宋" w:eastAsia="仿宋" w:cs="仿宋"/>
                <w:sz w:val="24"/>
              </w:rPr>
            </w:pPr>
            <w:r>
              <w:rPr>
                <w:rFonts w:hint="eastAsia" w:ascii="仿宋" w:hAnsi="仿宋" w:eastAsia="仿宋" w:cs="仿宋"/>
                <w:sz w:val="24"/>
              </w:rPr>
              <w:t>抱肚丘</w:t>
            </w:r>
          </w:p>
        </w:tc>
        <w:tc>
          <w:tcPr>
            <w:tcW w:w="1761" w:type="dxa"/>
            <w:noWrap w:val="0"/>
            <w:vAlign w:val="center"/>
          </w:tcPr>
          <w:p w14:paraId="14204729">
            <w:pPr>
              <w:widowControl w:val="0"/>
              <w:jc w:val="center"/>
              <w:rPr>
                <w:rFonts w:hint="eastAsia" w:ascii="仿宋" w:hAnsi="仿宋" w:eastAsia="仿宋" w:cs="仿宋"/>
                <w:sz w:val="24"/>
              </w:rPr>
            </w:pPr>
            <w:r>
              <w:rPr>
                <w:rFonts w:hint="eastAsia" w:ascii="仿宋" w:hAnsi="仿宋" w:eastAsia="仿宋" w:cs="仿宋"/>
                <w:sz w:val="24"/>
              </w:rPr>
              <w:t>中性紫泥</w:t>
            </w:r>
          </w:p>
        </w:tc>
        <w:tc>
          <w:tcPr>
            <w:tcW w:w="1302" w:type="dxa"/>
            <w:noWrap w:val="0"/>
            <w:vAlign w:val="center"/>
          </w:tcPr>
          <w:p w14:paraId="47F3ED0A">
            <w:pPr>
              <w:widowControl w:val="0"/>
              <w:jc w:val="center"/>
              <w:rPr>
                <w:rFonts w:hint="eastAsia" w:ascii="仿宋" w:hAnsi="仿宋" w:eastAsia="仿宋" w:cs="仿宋"/>
                <w:sz w:val="24"/>
              </w:rPr>
            </w:pPr>
            <w:r>
              <w:rPr>
                <w:rFonts w:hint="eastAsia" w:ascii="仿宋" w:hAnsi="仿宋" w:eastAsia="仿宋" w:cs="仿宋"/>
                <w:sz w:val="24"/>
              </w:rPr>
              <w:t>稻-油</w:t>
            </w:r>
          </w:p>
        </w:tc>
      </w:tr>
      <w:tr w14:paraId="2139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2656" w:type="dxa"/>
            <w:noWrap w:val="0"/>
            <w:vAlign w:val="center"/>
          </w:tcPr>
          <w:p w14:paraId="1A816D44">
            <w:pPr>
              <w:widowControl w:val="0"/>
              <w:jc w:val="center"/>
              <w:rPr>
                <w:rFonts w:hint="eastAsia" w:ascii="仿宋" w:hAnsi="仿宋" w:eastAsia="仿宋" w:cs="仿宋"/>
                <w:sz w:val="24"/>
              </w:rPr>
            </w:pPr>
            <w:r>
              <w:rPr>
                <w:rFonts w:hint="eastAsia" w:ascii="仿宋" w:hAnsi="仿宋" w:eastAsia="仿宋" w:cs="仿宋"/>
                <w:sz w:val="24"/>
              </w:rPr>
              <w:t>麻溪铺镇马家村</w:t>
            </w:r>
          </w:p>
        </w:tc>
        <w:tc>
          <w:tcPr>
            <w:tcW w:w="1291" w:type="dxa"/>
            <w:noWrap w:val="0"/>
            <w:vAlign w:val="center"/>
          </w:tcPr>
          <w:p w14:paraId="3D1F2D2B">
            <w:pPr>
              <w:widowControl w:val="0"/>
              <w:jc w:val="center"/>
              <w:rPr>
                <w:rFonts w:hint="eastAsia" w:ascii="仿宋" w:hAnsi="仿宋" w:eastAsia="仿宋" w:cs="仿宋"/>
                <w:sz w:val="24"/>
              </w:rPr>
            </w:pPr>
            <w:r>
              <w:rPr>
                <w:rFonts w:hint="eastAsia" w:ascii="仿宋" w:hAnsi="仿宋" w:eastAsia="仿宋" w:cs="仿宋"/>
                <w:sz w:val="24"/>
              </w:rPr>
              <w:t>尹先富</w:t>
            </w:r>
          </w:p>
        </w:tc>
        <w:tc>
          <w:tcPr>
            <w:tcW w:w="1927" w:type="dxa"/>
            <w:noWrap w:val="0"/>
            <w:vAlign w:val="center"/>
          </w:tcPr>
          <w:p w14:paraId="49BBF389">
            <w:pPr>
              <w:widowControl w:val="0"/>
              <w:jc w:val="center"/>
              <w:rPr>
                <w:rFonts w:hint="eastAsia" w:ascii="仿宋" w:hAnsi="仿宋" w:eastAsia="仿宋" w:cs="仿宋"/>
                <w:sz w:val="24"/>
              </w:rPr>
            </w:pPr>
            <w:r>
              <w:rPr>
                <w:rFonts w:hint="eastAsia" w:ascii="仿宋" w:hAnsi="仿宋" w:eastAsia="仿宋" w:cs="仿宋"/>
                <w:sz w:val="24"/>
              </w:rPr>
              <w:t>唐冲湾大丘</w:t>
            </w:r>
          </w:p>
        </w:tc>
        <w:tc>
          <w:tcPr>
            <w:tcW w:w="1761" w:type="dxa"/>
            <w:noWrap w:val="0"/>
            <w:vAlign w:val="center"/>
          </w:tcPr>
          <w:p w14:paraId="41F7A6CB">
            <w:pPr>
              <w:widowControl w:val="0"/>
              <w:jc w:val="center"/>
              <w:rPr>
                <w:rFonts w:hint="eastAsia" w:ascii="仿宋" w:hAnsi="仿宋" w:eastAsia="仿宋" w:cs="仿宋"/>
                <w:sz w:val="24"/>
              </w:rPr>
            </w:pPr>
            <w:r>
              <w:rPr>
                <w:rFonts w:hint="eastAsia" w:ascii="仿宋" w:hAnsi="仿宋" w:eastAsia="仿宋" w:cs="仿宋"/>
                <w:sz w:val="24"/>
              </w:rPr>
              <w:t>青紫砂泥</w:t>
            </w:r>
          </w:p>
        </w:tc>
        <w:tc>
          <w:tcPr>
            <w:tcW w:w="1302" w:type="dxa"/>
            <w:noWrap w:val="0"/>
            <w:vAlign w:val="center"/>
          </w:tcPr>
          <w:p w14:paraId="42373046">
            <w:pPr>
              <w:widowControl w:val="0"/>
              <w:jc w:val="center"/>
              <w:rPr>
                <w:rFonts w:hint="eastAsia" w:ascii="仿宋" w:hAnsi="仿宋" w:eastAsia="仿宋" w:cs="仿宋"/>
                <w:sz w:val="24"/>
              </w:rPr>
            </w:pPr>
            <w:r>
              <w:rPr>
                <w:rFonts w:hint="eastAsia" w:ascii="仿宋" w:hAnsi="仿宋" w:eastAsia="仿宋" w:cs="仿宋"/>
                <w:sz w:val="24"/>
              </w:rPr>
              <w:t>玉-油</w:t>
            </w:r>
          </w:p>
        </w:tc>
      </w:tr>
      <w:tr w14:paraId="247C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2656" w:type="dxa"/>
            <w:noWrap w:val="0"/>
            <w:vAlign w:val="center"/>
          </w:tcPr>
          <w:p w14:paraId="6A53A91F">
            <w:pPr>
              <w:widowControl w:val="0"/>
              <w:jc w:val="center"/>
              <w:rPr>
                <w:rFonts w:hint="eastAsia" w:ascii="仿宋" w:hAnsi="仿宋" w:eastAsia="仿宋" w:cs="仿宋"/>
                <w:sz w:val="24"/>
              </w:rPr>
            </w:pPr>
            <w:r>
              <w:rPr>
                <w:rFonts w:hint="eastAsia" w:ascii="仿宋" w:hAnsi="仿宋" w:eastAsia="仿宋" w:cs="仿宋"/>
                <w:sz w:val="24"/>
              </w:rPr>
              <w:t>马底驿乡颜家村</w:t>
            </w:r>
          </w:p>
        </w:tc>
        <w:tc>
          <w:tcPr>
            <w:tcW w:w="1291" w:type="dxa"/>
            <w:noWrap w:val="0"/>
            <w:vAlign w:val="center"/>
          </w:tcPr>
          <w:p w14:paraId="3B4BAEB2">
            <w:pPr>
              <w:widowControl w:val="0"/>
              <w:jc w:val="center"/>
              <w:rPr>
                <w:rFonts w:hint="eastAsia" w:ascii="仿宋" w:hAnsi="仿宋" w:eastAsia="仿宋" w:cs="仿宋"/>
                <w:sz w:val="24"/>
              </w:rPr>
            </w:pPr>
            <w:r>
              <w:rPr>
                <w:rFonts w:hint="eastAsia" w:ascii="仿宋" w:hAnsi="仿宋" w:eastAsia="仿宋" w:cs="仿宋"/>
                <w:sz w:val="24"/>
              </w:rPr>
              <w:t>向宗银</w:t>
            </w:r>
          </w:p>
        </w:tc>
        <w:tc>
          <w:tcPr>
            <w:tcW w:w="1927" w:type="dxa"/>
            <w:noWrap w:val="0"/>
            <w:vAlign w:val="center"/>
          </w:tcPr>
          <w:p w14:paraId="6F504F9D">
            <w:pPr>
              <w:widowControl w:val="0"/>
              <w:jc w:val="center"/>
              <w:rPr>
                <w:rFonts w:hint="eastAsia" w:ascii="仿宋" w:hAnsi="仿宋" w:eastAsia="仿宋" w:cs="仿宋"/>
                <w:sz w:val="24"/>
              </w:rPr>
            </w:pPr>
            <w:r>
              <w:rPr>
                <w:rFonts w:hint="eastAsia" w:ascii="仿宋" w:hAnsi="仿宋" w:eastAsia="仿宋" w:cs="仿宋"/>
                <w:sz w:val="24"/>
              </w:rPr>
              <w:t>晒谷坪下</w:t>
            </w:r>
          </w:p>
        </w:tc>
        <w:tc>
          <w:tcPr>
            <w:tcW w:w="1761" w:type="dxa"/>
            <w:noWrap w:val="0"/>
            <w:vAlign w:val="center"/>
          </w:tcPr>
          <w:p w14:paraId="3A3EBA63">
            <w:pPr>
              <w:widowControl w:val="0"/>
              <w:jc w:val="center"/>
              <w:rPr>
                <w:rFonts w:hint="eastAsia" w:ascii="仿宋" w:hAnsi="仿宋" w:eastAsia="仿宋" w:cs="仿宋"/>
                <w:sz w:val="24"/>
              </w:rPr>
            </w:pPr>
            <w:r>
              <w:rPr>
                <w:rFonts w:hint="eastAsia" w:ascii="仿宋" w:hAnsi="仿宋" w:eastAsia="仿宋" w:cs="仿宋"/>
                <w:sz w:val="24"/>
              </w:rPr>
              <w:t>河沙泥</w:t>
            </w:r>
          </w:p>
        </w:tc>
        <w:tc>
          <w:tcPr>
            <w:tcW w:w="1302" w:type="dxa"/>
            <w:noWrap w:val="0"/>
            <w:vAlign w:val="center"/>
          </w:tcPr>
          <w:p w14:paraId="61A752DE">
            <w:pPr>
              <w:widowControl w:val="0"/>
              <w:jc w:val="center"/>
              <w:rPr>
                <w:rFonts w:hint="eastAsia" w:ascii="仿宋" w:hAnsi="仿宋" w:eastAsia="仿宋" w:cs="仿宋"/>
                <w:sz w:val="24"/>
              </w:rPr>
            </w:pPr>
            <w:r>
              <w:rPr>
                <w:rFonts w:hint="eastAsia" w:ascii="仿宋" w:hAnsi="仿宋" w:eastAsia="仿宋" w:cs="仿宋"/>
                <w:sz w:val="24"/>
              </w:rPr>
              <w:t>稻-闲</w:t>
            </w:r>
          </w:p>
        </w:tc>
      </w:tr>
      <w:tr w14:paraId="1D8D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2656" w:type="dxa"/>
            <w:noWrap w:val="0"/>
            <w:vAlign w:val="center"/>
          </w:tcPr>
          <w:p w14:paraId="6CA9D73C">
            <w:pPr>
              <w:widowControl w:val="0"/>
              <w:jc w:val="center"/>
              <w:rPr>
                <w:rFonts w:hint="eastAsia" w:ascii="仿宋" w:hAnsi="仿宋" w:eastAsia="仿宋" w:cs="仿宋"/>
                <w:sz w:val="24"/>
              </w:rPr>
            </w:pPr>
            <w:r>
              <w:rPr>
                <w:rFonts w:hint="eastAsia" w:ascii="仿宋" w:hAnsi="仿宋" w:eastAsia="仿宋" w:cs="仿宋"/>
                <w:sz w:val="24"/>
              </w:rPr>
              <w:t>马底驿乡马底驿村</w:t>
            </w:r>
          </w:p>
        </w:tc>
        <w:tc>
          <w:tcPr>
            <w:tcW w:w="1291" w:type="dxa"/>
            <w:noWrap w:val="0"/>
            <w:vAlign w:val="center"/>
          </w:tcPr>
          <w:p w14:paraId="5C4D3308">
            <w:pPr>
              <w:widowControl w:val="0"/>
              <w:jc w:val="center"/>
              <w:rPr>
                <w:rFonts w:hint="eastAsia" w:ascii="仿宋" w:hAnsi="仿宋" w:eastAsia="仿宋" w:cs="仿宋"/>
                <w:sz w:val="24"/>
              </w:rPr>
            </w:pPr>
            <w:r>
              <w:rPr>
                <w:rFonts w:hint="eastAsia" w:ascii="仿宋" w:hAnsi="仿宋" w:eastAsia="仿宋" w:cs="仿宋"/>
                <w:sz w:val="24"/>
              </w:rPr>
              <w:t>张干竹</w:t>
            </w:r>
          </w:p>
        </w:tc>
        <w:tc>
          <w:tcPr>
            <w:tcW w:w="1927" w:type="dxa"/>
            <w:noWrap w:val="0"/>
            <w:vAlign w:val="center"/>
          </w:tcPr>
          <w:p w14:paraId="47A9D2BB">
            <w:pPr>
              <w:widowControl w:val="0"/>
              <w:jc w:val="center"/>
              <w:rPr>
                <w:rFonts w:hint="eastAsia" w:ascii="仿宋" w:hAnsi="仿宋" w:eastAsia="仿宋" w:cs="仿宋"/>
                <w:sz w:val="24"/>
              </w:rPr>
            </w:pPr>
            <w:r>
              <w:rPr>
                <w:rFonts w:hint="eastAsia" w:ascii="仿宋" w:hAnsi="仿宋" w:eastAsia="仿宋" w:cs="仿宋"/>
                <w:sz w:val="24"/>
              </w:rPr>
              <w:t>水渠边</w:t>
            </w:r>
          </w:p>
        </w:tc>
        <w:tc>
          <w:tcPr>
            <w:tcW w:w="1761" w:type="dxa"/>
            <w:noWrap w:val="0"/>
            <w:vAlign w:val="center"/>
          </w:tcPr>
          <w:p w14:paraId="17BF751D">
            <w:pPr>
              <w:widowControl w:val="0"/>
              <w:jc w:val="center"/>
              <w:rPr>
                <w:rFonts w:hint="eastAsia" w:ascii="仿宋" w:hAnsi="仿宋" w:eastAsia="仿宋" w:cs="仿宋"/>
                <w:sz w:val="24"/>
              </w:rPr>
            </w:pPr>
            <w:r>
              <w:rPr>
                <w:rFonts w:hint="eastAsia" w:ascii="仿宋" w:hAnsi="仿宋" w:eastAsia="仿宋" w:cs="仿宋"/>
                <w:sz w:val="24"/>
              </w:rPr>
              <w:t>黄泥田</w:t>
            </w:r>
          </w:p>
        </w:tc>
        <w:tc>
          <w:tcPr>
            <w:tcW w:w="1302" w:type="dxa"/>
            <w:noWrap w:val="0"/>
            <w:vAlign w:val="center"/>
          </w:tcPr>
          <w:p w14:paraId="331B93E6">
            <w:pPr>
              <w:widowControl w:val="0"/>
              <w:jc w:val="center"/>
              <w:rPr>
                <w:rFonts w:hint="eastAsia" w:ascii="仿宋" w:hAnsi="仿宋" w:eastAsia="仿宋" w:cs="仿宋"/>
                <w:sz w:val="24"/>
              </w:rPr>
            </w:pPr>
            <w:r>
              <w:rPr>
                <w:rFonts w:hint="eastAsia" w:ascii="仿宋" w:hAnsi="仿宋" w:eastAsia="仿宋" w:cs="仿宋"/>
                <w:sz w:val="24"/>
              </w:rPr>
              <w:t>稻-闲</w:t>
            </w:r>
          </w:p>
        </w:tc>
      </w:tr>
      <w:tr w14:paraId="6CCF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656" w:type="dxa"/>
            <w:noWrap w:val="0"/>
            <w:vAlign w:val="center"/>
          </w:tcPr>
          <w:p w14:paraId="7643F614">
            <w:pPr>
              <w:widowControl w:val="0"/>
              <w:jc w:val="center"/>
              <w:rPr>
                <w:rFonts w:hint="eastAsia" w:ascii="仿宋" w:hAnsi="仿宋" w:eastAsia="仿宋" w:cs="仿宋"/>
                <w:sz w:val="24"/>
              </w:rPr>
            </w:pPr>
            <w:r>
              <w:rPr>
                <w:rFonts w:hint="eastAsia" w:ascii="仿宋" w:hAnsi="仿宋" w:eastAsia="仿宋" w:cs="仿宋"/>
                <w:sz w:val="24"/>
              </w:rPr>
              <w:t>楠木铺乡楠木铺村</w:t>
            </w:r>
          </w:p>
        </w:tc>
        <w:tc>
          <w:tcPr>
            <w:tcW w:w="1291" w:type="dxa"/>
            <w:noWrap w:val="0"/>
            <w:vAlign w:val="center"/>
          </w:tcPr>
          <w:p w14:paraId="3AC06AEE">
            <w:pPr>
              <w:widowControl w:val="0"/>
              <w:jc w:val="center"/>
              <w:rPr>
                <w:rFonts w:hint="eastAsia" w:ascii="仿宋" w:hAnsi="仿宋" w:eastAsia="仿宋" w:cs="仿宋"/>
                <w:sz w:val="24"/>
              </w:rPr>
            </w:pPr>
            <w:r>
              <w:rPr>
                <w:rFonts w:hint="eastAsia" w:ascii="仿宋" w:hAnsi="仿宋" w:eastAsia="仿宋" w:cs="仿宋"/>
                <w:sz w:val="24"/>
              </w:rPr>
              <w:t>刘纯福</w:t>
            </w:r>
          </w:p>
        </w:tc>
        <w:tc>
          <w:tcPr>
            <w:tcW w:w="1927" w:type="dxa"/>
            <w:noWrap w:val="0"/>
            <w:vAlign w:val="center"/>
          </w:tcPr>
          <w:p w14:paraId="5C130FF9">
            <w:pPr>
              <w:widowControl w:val="0"/>
              <w:jc w:val="center"/>
              <w:rPr>
                <w:rFonts w:hint="eastAsia" w:ascii="仿宋" w:hAnsi="仿宋" w:eastAsia="仿宋" w:cs="仿宋"/>
                <w:sz w:val="24"/>
              </w:rPr>
            </w:pPr>
            <w:r>
              <w:rPr>
                <w:rFonts w:hint="eastAsia" w:ascii="仿宋" w:hAnsi="仿宋" w:eastAsia="仿宋" w:cs="仿宋"/>
                <w:sz w:val="24"/>
              </w:rPr>
              <w:t>楠木铺大段</w:t>
            </w:r>
          </w:p>
        </w:tc>
        <w:tc>
          <w:tcPr>
            <w:tcW w:w="1761" w:type="dxa"/>
            <w:noWrap w:val="0"/>
            <w:vAlign w:val="center"/>
          </w:tcPr>
          <w:p w14:paraId="653D9011">
            <w:pPr>
              <w:widowControl w:val="0"/>
              <w:jc w:val="center"/>
              <w:rPr>
                <w:rFonts w:hint="eastAsia" w:ascii="仿宋" w:hAnsi="仿宋" w:eastAsia="仿宋" w:cs="仿宋"/>
                <w:sz w:val="24"/>
              </w:rPr>
            </w:pPr>
            <w:r>
              <w:rPr>
                <w:rFonts w:hint="eastAsia" w:ascii="仿宋" w:hAnsi="仿宋" w:eastAsia="仿宋" w:cs="仿宋"/>
                <w:sz w:val="24"/>
              </w:rPr>
              <w:t>灰泥田</w:t>
            </w:r>
          </w:p>
        </w:tc>
        <w:tc>
          <w:tcPr>
            <w:tcW w:w="1302" w:type="dxa"/>
            <w:noWrap w:val="0"/>
            <w:vAlign w:val="center"/>
          </w:tcPr>
          <w:p w14:paraId="2C9DAAE3">
            <w:pPr>
              <w:widowControl w:val="0"/>
              <w:jc w:val="center"/>
              <w:rPr>
                <w:rFonts w:hint="eastAsia" w:ascii="仿宋" w:hAnsi="仿宋" w:eastAsia="仿宋" w:cs="仿宋"/>
                <w:sz w:val="24"/>
              </w:rPr>
            </w:pPr>
            <w:r>
              <w:rPr>
                <w:rFonts w:hint="eastAsia" w:ascii="仿宋" w:hAnsi="仿宋" w:eastAsia="仿宋" w:cs="仿宋"/>
                <w:sz w:val="24"/>
              </w:rPr>
              <w:t>稻-油</w:t>
            </w:r>
          </w:p>
        </w:tc>
      </w:tr>
      <w:tr w14:paraId="31FB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2656" w:type="dxa"/>
            <w:noWrap w:val="0"/>
            <w:vAlign w:val="center"/>
          </w:tcPr>
          <w:p w14:paraId="1AB9832C">
            <w:pPr>
              <w:widowControl w:val="0"/>
              <w:jc w:val="center"/>
              <w:rPr>
                <w:rFonts w:hint="eastAsia" w:ascii="仿宋" w:hAnsi="仿宋" w:eastAsia="仿宋" w:cs="仿宋"/>
                <w:sz w:val="24"/>
              </w:rPr>
            </w:pPr>
            <w:r>
              <w:rPr>
                <w:rFonts w:hint="eastAsia" w:ascii="仿宋" w:hAnsi="仿宋" w:eastAsia="仿宋" w:cs="仿宋"/>
                <w:sz w:val="24"/>
              </w:rPr>
              <w:t>楠木铺乡来溪桥村</w:t>
            </w:r>
          </w:p>
        </w:tc>
        <w:tc>
          <w:tcPr>
            <w:tcW w:w="1291" w:type="dxa"/>
            <w:noWrap w:val="0"/>
            <w:vAlign w:val="center"/>
          </w:tcPr>
          <w:p w14:paraId="7BBD7784">
            <w:pPr>
              <w:widowControl w:val="0"/>
              <w:jc w:val="center"/>
              <w:rPr>
                <w:rFonts w:hint="eastAsia" w:ascii="仿宋" w:hAnsi="仿宋" w:eastAsia="仿宋" w:cs="仿宋"/>
                <w:sz w:val="24"/>
              </w:rPr>
            </w:pPr>
            <w:r>
              <w:rPr>
                <w:rFonts w:hint="eastAsia" w:ascii="仿宋" w:hAnsi="仿宋" w:eastAsia="仿宋" w:cs="仿宋"/>
                <w:sz w:val="24"/>
              </w:rPr>
              <w:t>向仕雄</w:t>
            </w:r>
          </w:p>
        </w:tc>
        <w:tc>
          <w:tcPr>
            <w:tcW w:w="1927" w:type="dxa"/>
            <w:noWrap w:val="0"/>
            <w:vAlign w:val="center"/>
          </w:tcPr>
          <w:p w14:paraId="0FC70C43">
            <w:pPr>
              <w:widowControl w:val="0"/>
              <w:jc w:val="center"/>
              <w:rPr>
                <w:rFonts w:hint="eastAsia" w:ascii="仿宋" w:hAnsi="仿宋" w:eastAsia="仿宋" w:cs="仿宋"/>
                <w:sz w:val="24"/>
              </w:rPr>
            </w:pPr>
            <w:r>
              <w:rPr>
                <w:rFonts w:hint="eastAsia" w:ascii="仿宋" w:hAnsi="仿宋" w:eastAsia="仿宋" w:cs="仿宋"/>
                <w:sz w:val="24"/>
              </w:rPr>
              <w:t>5队上马段长丘</w:t>
            </w:r>
          </w:p>
        </w:tc>
        <w:tc>
          <w:tcPr>
            <w:tcW w:w="1761" w:type="dxa"/>
            <w:noWrap w:val="0"/>
            <w:vAlign w:val="center"/>
          </w:tcPr>
          <w:p w14:paraId="4252F307">
            <w:pPr>
              <w:widowControl w:val="0"/>
              <w:jc w:val="center"/>
              <w:rPr>
                <w:rFonts w:hint="eastAsia" w:ascii="仿宋" w:hAnsi="仿宋" w:eastAsia="仿宋" w:cs="仿宋"/>
                <w:sz w:val="24"/>
              </w:rPr>
            </w:pPr>
            <w:r>
              <w:rPr>
                <w:rFonts w:hint="eastAsia" w:ascii="仿宋" w:hAnsi="仿宋" w:eastAsia="仿宋" w:cs="仿宋"/>
                <w:sz w:val="24"/>
              </w:rPr>
              <w:t>青隔河砂泥</w:t>
            </w:r>
          </w:p>
        </w:tc>
        <w:tc>
          <w:tcPr>
            <w:tcW w:w="1302" w:type="dxa"/>
            <w:noWrap w:val="0"/>
            <w:vAlign w:val="center"/>
          </w:tcPr>
          <w:p w14:paraId="7B30D8E9">
            <w:pPr>
              <w:widowControl w:val="0"/>
              <w:jc w:val="center"/>
              <w:rPr>
                <w:rFonts w:hint="eastAsia" w:ascii="仿宋" w:hAnsi="仿宋" w:eastAsia="仿宋" w:cs="仿宋"/>
                <w:sz w:val="24"/>
              </w:rPr>
            </w:pPr>
            <w:r>
              <w:rPr>
                <w:rFonts w:hint="eastAsia" w:ascii="仿宋" w:hAnsi="仿宋" w:eastAsia="仿宋" w:cs="仿宋"/>
                <w:sz w:val="24"/>
              </w:rPr>
              <w:t>稻-闲</w:t>
            </w:r>
          </w:p>
        </w:tc>
      </w:tr>
    </w:tbl>
    <w:p w14:paraId="117BCFEA">
      <w:pPr>
        <w:rPr>
          <w:rFonts w:hint="eastAsia" w:ascii="仿宋" w:hAnsi="仿宋" w:eastAsia="仿宋" w:cs="仿宋"/>
          <w:sz w:val="30"/>
          <w:szCs w:val="30"/>
        </w:rPr>
      </w:pPr>
    </w:p>
    <w:p w14:paraId="0BFE401E">
      <w:pPr>
        <w:ind w:firstLine="300" w:firstLineChars="100"/>
        <w:rPr>
          <w:rFonts w:hint="eastAsia" w:ascii="仿宋" w:hAnsi="仿宋" w:eastAsia="仿宋" w:cs="仿宋"/>
          <w:sz w:val="30"/>
          <w:szCs w:val="30"/>
        </w:rPr>
      </w:pPr>
      <w:r>
        <w:rPr>
          <w:rFonts w:hint="eastAsia" w:ascii="仿宋" w:hAnsi="仿宋" w:eastAsia="仿宋" w:cs="仿宋"/>
          <w:sz w:val="30"/>
          <w:szCs w:val="30"/>
        </w:rPr>
        <w:t>表</w:t>
      </w:r>
      <w:r>
        <w:rPr>
          <w:rFonts w:hint="eastAsia" w:ascii="仿宋" w:hAnsi="仿宋" w:eastAsia="仿宋" w:cs="仿宋"/>
          <w:sz w:val="30"/>
          <w:szCs w:val="30"/>
          <w:lang w:val="en-US" w:eastAsia="zh-CN"/>
        </w:rPr>
        <w:t>2</w:t>
      </w:r>
      <w:r>
        <w:rPr>
          <w:rFonts w:hint="eastAsia" w:ascii="仿宋" w:hAnsi="仿宋" w:eastAsia="仿宋" w:cs="仿宋"/>
          <w:sz w:val="30"/>
          <w:szCs w:val="30"/>
        </w:rPr>
        <w:t xml:space="preserve">  沅陵县耕地保护与质量提升项目土样采集布点表</w:t>
      </w:r>
    </w:p>
    <w:tbl>
      <w:tblPr>
        <w:tblStyle w:val="8"/>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915"/>
        <w:gridCol w:w="1080"/>
        <w:gridCol w:w="1125"/>
        <w:gridCol w:w="1034"/>
        <w:gridCol w:w="1021"/>
        <w:gridCol w:w="900"/>
        <w:gridCol w:w="1080"/>
        <w:gridCol w:w="839"/>
        <w:gridCol w:w="1081"/>
      </w:tblGrid>
      <w:tr w14:paraId="0F01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top"/>
          </w:tcPr>
          <w:p w14:paraId="629C0098">
            <w:pPr>
              <w:widowControl w:val="0"/>
              <w:rPr>
                <w:rFonts w:hint="eastAsia" w:ascii="仿宋" w:hAnsi="仿宋" w:eastAsia="仿宋" w:cs="仿宋"/>
                <w:sz w:val="18"/>
                <w:szCs w:val="18"/>
              </w:rPr>
            </w:pPr>
            <w:r>
              <w:rPr>
                <w:rFonts w:hint="eastAsia" w:ascii="仿宋" w:hAnsi="仿宋" w:eastAsia="仿宋" w:cs="仿宋"/>
                <w:sz w:val="18"/>
                <w:szCs w:val="18"/>
              </w:rPr>
              <w:t>现乡镇</w:t>
            </w:r>
          </w:p>
        </w:tc>
        <w:tc>
          <w:tcPr>
            <w:tcW w:w="915" w:type="dxa"/>
            <w:noWrap w:val="0"/>
            <w:vAlign w:val="top"/>
          </w:tcPr>
          <w:p w14:paraId="7EA295A5">
            <w:pPr>
              <w:widowControl w:val="0"/>
              <w:rPr>
                <w:rFonts w:hint="eastAsia" w:ascii="仿宋" w:hAnsi="仿宋" w:eastAsia="仿宋" w:cs="仿宋"/>
                <w:sz w:val="18"/>
                <w:szCs w:val="18"/>
              </w:rPr>
            </w:pPr>
            <w:r>
              <w:rPr>
                <w:rFonts w:hint="eastAsia" w:ascii="仿宋" w:hAnsi="仿宋" w:eastAsia="仿宋" w:cs="仿宋"/>
                <w:sz w:val="18"/>
                <w:szCs w:val="18"/>
              </w:rPr>
              <w:t>取样个数（个）</w:t>
            </w:r>
          </w:p>
        </w:tc>
        <w:tc>
          <w:tcPr>
            <w:tcW w:w="1080" w:type="dxa"/>
            <w:noWrap w:val="0"/>
            <w:vAlign w:val="top"/>
          </w:tcPr>
          <w:p w14:paraId="6290ABEA">
            <w:pPr>
              <w:widowControl w:val="0"/>
              <w:rPr>
                <w:rFonts w:hint="eastAsia" w:ascii="仿宋" w:hAnsi="仿宋" w:eastAsia="仿宋" w:cs="仿宋"/>
                <w:sz w:val="18"/>
                <w:szCs w:val="18"/>
              </w:rPr>
            </w:pPr>
            <w:r>
              <w:rPr>
                <w:rFonts w:hint="eastAsia" w:ascii="仿宋" w:hAnsi="仿宋" w:eastAsia="仿宋" w:cs="仿宋"/>
                <w:sz w:val="18"/>
                <w:szCs w:val="18"/>
              </w:rPr>
              <w:t>原乡镇</w:t>
            </w:r>
          </w:p>
        </w:tc>
        <w:tc>
          <w:tcPr>
            <w:tcW w:w="1125" w:type="dxa"/>
            <w:noWrap w:val="0"/>
            <w:vAlign w:val="top"/>
          </w:tcPr>
          <w:p w14:paraId="0C9DAD98">
            <w:pPr>
              <w:widowControl w:val="0"/>
              <w:rPr>
                <w:rFonts w:hint="eastAsia" w:ascii="仿宋" w:hAnsi="仿宋" w:eastAsia="仿宋" w:cs="仿宋"/>
                <w:sz w:val="18"/>
                <w:szCs w:val="18"/>
              </w:rPr>
            </w:pPr>
            <w:r>
              <w:rPr>
                <w:rFonts w:hint="eastAsia" w:ascii="仿宋" w:hAnsi="仿宋" w:eastAsia="仿宋" w:cs="仿宋"/>
                <w:sz w:val="18"/>
                <w:szCs w:val="18"/>
              </w:rPr>
              <w:t>取样个数（个）</w:t>
            </w:r>
          </w:p>
        </w:tc>
        <w:tc>
          <w:tcPr>
            <w:tcW w:w="1034" w:type="dxa"/>
            <w:noWrap w:val="0"/>
            <w:vAlign w:val="top"/>
          </w:tcPr>
          <w:p w14:paraId="26035CB7">
            <w:pPr>
              <w:widowControl w:val="0"/>
              <w:rPr>
                <w:rFonts w:hint="eastAsia" w:ascii="仿宋" w:hAnsi="仿宋" w:eastAsia="仿宋" w:cs="仿宋"/>
                <w:sz w:val="18"/>
                <w:szCs w:val="18"/>
              </w:rPr>
            </w:pPr>
            <w:r>
              <w:rPr>
                <w:rFonts w:hint="eastAsia" w:ascii="仿宋" w:hAnsi="仿宋" w:eastAsia="仿宋" w:cs="仿宋"/>
                <w:sz w:val="18"/>
                <w:szCs w:val="18"/>
              </w:rPr>
              <w:t>代表面积（亩）</w:t>
            </w:r>
          </w:p>
        </w:tc>
        <w:tc>
          <w:tcPr>
            <w:tcW w:w="1021" w:type="dxa"/>
            <w:noWrap w:val="0"/>
            <w:vAlign w:val="top"/>
          </w:tcPr>
          <w:p w14:paraId="50941E60">
            <w:pPr>
              <w:widowControl w:val="0"/>
              <w:rPr>
                <w:rFonts w:hint="eastAsia" w:ascii="仿宋" w:hAnsi="仿宋" w:eastAsia="仿宋" w:cs="仿宋"/>
                <w:sz w:val="18"/>
                <w:szCs w:val="18"/>
              </w:rPr>
            </w:pPr>
            <w:r>
              <w:rPr>
                <w:rFonts w:hint="eastAsia" w:ascii="仿宋" w:hAnsi="仿宋" w:eastAsia="仿宋" w:cs="仿宋"/>
                <w:sz w:val="18"/>
                <w:szCs w:val="18"/>
              </w:rPr>
              <w:t>现乡镇</w:t>
            </w:r>
          </w:p>
        </w:tc>
        <w:tc>
          <w:tcPr>
            <w:tcW w:w="900" w:type="dxa"/>
            <w:noWrap w:val="0"/>
            <w:vAlign w:val="top"/>
          </w:tcPr>
          <w:p w14:paraId="0780D6BE">
            <w:pPr>
              <w:widowControl w:val="0"/>
              <w:rPr>
                <w:rFonts w:hint="eastAsia" w:ascii="仿宋" w:hAnsi="仿宋" w:eastAsia="仿宋" w:cs="仿宋"/>
                <w:sz w:val="18"/>
                <w:szCs w:val="18"/>
              </w:rPr>
            </w:pPr>
            <w:r>
              <w:rPr>
                <w:rFonts w:hint="eastAsia" w:ascii="仿宋" w:hAnsi="仿宋" w:eastAsia="仿宋" w:cs="仿宋"/>
                <w:sz w:val="18"/>
                <w:szCs w:val="18"/>
              </w:rPr>
              <w:t>取样个数（个）</w:t>
            </w:r>
          </w:p>
        </w:tc>
        <w:tc>
          <w:tcPr>
            <w:tcW w:w="1080" w:type="dxa"/>
            <w:noWrap w:val="0"/>
            <w:vAlign w:val="top"/>
          </w:tcPr>
          <w:p w14:paraId="38ECC2D3">
            <w:pPr>
              <w:widowControl w:val="0"/>
              <w:rPr>
                <w:rFonts w:hint="eastAsia" w:ascii="仿宋" w:hAnsi="仿宋" w:eastAsia="仿宋" w:cs="仿宋"/>
                <w:sz w:val="18"/>
                <w:szCs w:val="18"/>
              </w:rPr>
            </w:pPr>
            <w:r>
              <w:rPr>
                <w:rFonts w:hint="eastAsia" w:ascii="仿宋" w:hAnsi="仿宋" w:eastAsia="仿宋" w:cs="仿宋"/>
                <w:sz w:val="18"/>
                <w:szCs w:val="18"/>
              </w:rPr>
              <w:t>原乡镇</w:t>
            </w:r>
          </w:p>
        </w:tc>
        <w:tc>
          <w:tcPr>
            <w:tcW w:w="839" w:type="dxa"/>
            <w:noWrap w:val="0"/>
            <w:vAlign w:val="top"/>
          </w:tcPr>
          <w:p w14:paraId="4BBAD711">
            <w:pPr>
              <w:widowControl w:val="0"/>
              <w:rPr>
                <w:rFonts w:hint="eastAsia" w:ascii="仿宋" w:hAnsi="仿宋" w:eastAsia="仿宋" w:cs="仿宋"/>
                <w:sz w:val="18"/>
                <w:szCs w:val="18"/>
              </w:rPr>
            </w:pPr>
            <w:r>
              <w:rPr>
                <w:rFonts w:hint="eastAsia" w:ascii="仿宋" w:hAnsi="仿宋" w:eastAsia="仿宋" w:cs="仿宋"/>
                <w:sz w:val="18"/>
                <w:szCs w:val="18"/>
              </w:rPr>
              <w:t>取样个数（个）</w:t>
            </w:r>
          </w:p>
        </w:tc>
        <w:tc>
          <w:tcPr>
            <w:tcW w:w="1081" w:type="dxa"/>
            <w:noWrap w:val="0"/>
            <w:vAlign w:val="top"/>
          </w:tcPr>
          <w:p w14:paraId="4B40DCBC">
            <w:pPr>
              <w:widowControl w:val="0"/>
              <w:rPr>
                <w:rFonts w:hint="eastAsia" w:ascii="仿宋" w:hAnsi="仿宋" w:eastAsia="仿宋" w:cs="仿宋"/>
                <w:sz w:val="18"/>
                <w:szCs w:val="18"/>
              </w:rPr>
            </w:pPr>
            <w:r>
              <w:rPr>
                <w:rFonts w:hint="eastAsia" w:ascii="仿宋" w:hAnsi="仿宋" w:eastAsia="仿宋" w:cs="仿宋"/>
                <w:sz w:val="18"/>
                <w:szCs w:val="18"/>
              </w:rPr>
              <w:t>代表面积（亩）</w:t>
            </w:r>
          </w:p>
        </w:tc>
      </w:tr>
      <w:tr w14:paraId="330B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7AED7DFD">
            <w:pPr>
              <w:widowControl w:val="0"/>
              <w:rPr>
                <w:rFonts w:hint="eastAsia" w:ascii="仿宋" w:hAnsi="仿宋" w:eastAsia="仿宋" w:cs="仿宋"/>
                <w:sz w:val="18"/>
                <w:szCs w:val="18"/>
              </w:rPr>
            </w:pPr>
          </w:p>
          <w:p w14:paraId="0C5D33A0">
            <w:pPr>
              <w:widowControl w:val="0"/>
              <w:rPr>
                <w:rFonts w:hint="eastAsia" w:ascii="仿宋" w:hAnsi="仿宋" w:eastAsia="仿宋" w:cs="仿宋"/>
                <w:sz w:val="18"/>
                <w:szCs w:val="18"/>
              </w:rPr>
            </w:pPr>
            <w:r>
              <w:rPr>
                <w:rFonts w:hint="eastAsia" w:ascii="仿宋" w:hAnsi="仿宋" w:eastAsia="仿宋" w:cs="仿宋"/>
                <w:sz w:val="18"/>
                <w:szCs w:val="18"/>
              </w:rPr>
              <w:t>沅陵镇</w:t>
            </w:r>
          </w:p>
        </w:tc>
        <w:tc>
          <w:tcPr>
            <w:tcW w:w="915" w:type="dxa"/>
            <w:vMerge w:val="restart"/>
            <w:noWrap w:val="0"/>
            <w:vAlign w:val="top"/>
          </w:tcPr>
          <w:p w14:paraId="69045BB9">
            <w:pPr>
              <w:widowControl w:val="0"/>
              <w:jc w:val="center"/>
              <w:rPr>
                <w:rFonts w:hint="eastAsia" w:ascii="仿宋" w:hAnsi="仿宋" w:eastAsia="仿宋" w:cs="仿宋"/>
                <w:sz w:val="18"/>
                <w:szCs w:val="18"/>
              </w:rPr>
            </w:pPr>
          </w:p>
          <w:p w14:paraId="310B9E05">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4255D5C9">
            <w:pPr>
              <w:widowControl w:val="0"/>
              <w:rPr>
                <w:rFonts w:hint="eastAsia" w:ascii="仿宋" w:hAnsi="仿宋" w:eastAsia="仿宋" w:cs="仿宋"/>
                <w:sz w:val="18"/>
                <w:szCs w:val="18"/>
              </w:rPr>
            </w:pPr>
            <w:r>
              <w:rPr>
                <w:rFonts w:hint="eastAsia" w:ascii="仿宋" w:hAnsi="仿宋" w:eastAsia="仿宋" w:cs="仿宋"/>
                <w:sz w:val="18"/>
                <w:szCs w:val="18"/>
              </w:rPr>
              <w:t>沅陵镇</w:t>
            </w:r>
          </w:p>
        </w:tc>
        <w:tc>
          <w:tcPr>
            <w:tcW w:w="1125" w:type="dxa"/>
            <w:noWrap w:val="0"/>
            <w:vAlign w:val="top"/>
          </w:tcPr>
          <w:p w14:paraId="5A78C40A">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2FE5A5D">
            <w:pPr>
              <w:widowControl w:val="0"/>
              <w:rPr>
                <w:rFonts w:hint="eastAsia" w:ascii="仿宋" w:hAnsi="仿宋" w:eastAsia="仿宋" w:cs="仿宋"/>
                <w:sz w:val="18"/>
                <w:szCs w:val="18"/>
              </w:rPr>
            </w:pPr>
            <w:r>
              <w:rPr>
                <w:rFonts w:hint="eastAsia" w:ascii="仿宋" w:hAnsi="仿宋" w:eastAsia="仿宋" w:cs="仿宋"/>
                <w:sz w:val="18"/>
                <w:szCs w:val="18"/>
              </w:rPr>
              <w:t>902.8</w:t>
            </w:r>
          </w:p>
        </w:tc>
        <w:tc>
          <w:tcPr>
            <w:tcW w:w="1021" w:type="dxa"/>
            <w:vMerge w:val="restart"/>
            <w:noWrap w:val="0"/>
            <w:vAlign w:val="top"/>
          </w:tcPr>
          <w:p w14:paraId="58ED038F">
            <w:pPr>
              <w:widowControl w:val="0"/>
              <w:rPr>
                <w:rFonts w:hint="eastAsia" w:ascii="仿宋" w:hAnsi="仿宋" w:eastAsia="仿宋" w:cs="仿宋"/>
                <w:sz w:val="18"/>
                <w:szCs w:val="18"/>
              </w:rPr>
            </w:pPr>
          </w:p>
          <w:p w14:paraId="15F2DFB0">
            <w:pPr>
              <w:widowControl w:val="0"/>
              <w:rPr>
                <w:rFonts w:hint="eastAsia" w:ascii="仿宋" w:hAnsi="仿宋" w:eastAsia="仿宋" w:cs="仿宋"/>
                <w:sz w:val="18"/>
                <w:szCs w:val="18"/>
              </w:rPr>
            </w:pPr>
            <w:r>
              <w:rPr>
                <w:rFonts w:hint="eastAsia" w:ascii="仿宋" w:hAnsi="仿宋" w:eastAsia="仿宋" w:cs="仿宋"/>
                <w:sz w:val="18"/>
                <w:szCs w:val="18"/>
              </w:rPr>
              <w:t>官庄镇</w:t>
            </w:r>
          </w:p>
        </w:tc>
        <w:tc>
          <w:tcPr>
            <w:tcW w:w="900" w:type="dxa"/>
            <w:vMerge w:val="restart"/>
            <w:noWrap w:val="0"/>
            <w:vAlign w:val="top"/>
          </w:tcPr>
          <w:p w14:paraId="741FEDE6">
            <w:pPr>
              <w:widowControl w:val="0"/>
              <w:jc w:val="center"/>
              <w:rPr>
                <w:rFonts w:hint="eastAsia" w:ascii="仿宋" w:hAnsi="仿宋" w:eastAsia="仿宋" w:cs="仿宋"/>
                <w:sz w:val="18"/>
                <w:szCs w:val="18"/>
              </w:rPr>
            </w:pPr>
          </w:p>
          <w:p w14:paraId="2F1D6047">
            <w:pPr>
              <w:widowControl w:val="0"/>
              <w:jc w:val="center"/>
              <w:rPr>
                <w:rFonts w:hint="eastAsia" w:ascii="仿宋" w:hAnsi="仿宋" w:eastAsia="仿宋" w:cs="仿宋"/>
                <w:sz w:val="18"/>
                <w:szCs w:val="18"/>
              </w:rPr>
            </w:pPr>
            <w:r>
              <w:rPr>
                <w:rFonts w:hint="eastAsia" w:ascii="仿宋" w:hAnsi="仿宋" w:eastAsia="仿宋" w:cs="仿宋"/>
                <w:sz w:val="18"/>
                <w:szCs w:val="18"/>
              </w:rPr>
              <w:t>5</w:t>
            </w:r>
          </w:p>
        </w:tc>
        <w:tc>
          <w:tcPr>
            <w:tcW w:w="1080" w:type="dxa"/>
            <w:noWrap w:val="0"/>
            <w:vAlign w:val="top"/>
          </w:tcPr>
          <w:p w14:paraId="4266C7EA">
            <w:pPr>
              <w:widowControl w:val="0"/>
              <w:rPr>
                <w:rFonts w:hint="eastAsia" w:ascii="仿宋" w:hAnsi="仿宋" w:eastAsia="仿宋" w:cs="仿宋"/>
                <w:sz w:val="18"/>
                <w:szCs w:val="18"/>
              </w:rPr>
            </w:pPr>
            <w:r>
              <w:rPr>
                <w:rFonts w:hint="eastAsia" w:ascii="仿宋" w:hAnsi="仿宋" w:eastAsia="仿宋" w:cs="仿宋"/>
                <w:sz w:val="18"/>
                <w:szCs w:val="18"/>
              </w:rPr>
              <w:t>沃溪镇</w:t>
            </w:r>
          </w:p>
        </w:tc>
        <w:tc>
          <w:tcPr>
            <w:tcW w:w="839" w:type="dxa"/>
            <w:noWrap w:val="0"/>
            <w:vAlign w:val="top"/>
          </w:tcPr>
          <w:p w14:paraId="731F5D1C">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5EF260D3">
            <w:pPr>
              <w:widowControl w:val="0"/>
              <w:rPr>
                <w:rFonts w:hint="eastAsia" w:ascii="仿宋" w:hAnsi="仿宋" w:eastAsia="仿宋" w:cs="仿宋"/>
                <w:sz w:val="18"/>
                <w:szCs w:val="18"/>
              </w:rPr>
            </w:pPr>
            <w:r>
              <w:rPr>
                <w:rFonts w:hint="eastAsia" w:ascii="仿宋" w:hAnsi="仿宋" w:eastAsia="仿宋" w:cs="仿宋"/>
                <w:sz w:val="18"/>
                <w:szCs w:val="18"/>
              </w:rPr>
              <w:t>2430.3</w:t>
            </w:r>
          </w:p>
        </w:tc>
      </w:tr>
      <w:tr w14:paraId="7B0C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3B4194AA">
            <w:pPr>
              <w:widowControl w:val="0"/>
              <w:rPr>
                <w:rFonts w:hint="eastAsia" w:ascii="仿宋" w:hAnsi="仿宋" w:eastAsia="仿宋" w:cs="仿宋"/>
                <w:sz w:val="18"/>
                <w:szCs w:val="18"/>
              </w:rPr>
            </w:pPr>
          </w:p>
        </w:tc>
        <w:tc>
          <w:tcPr>
            <w:tcW w:w="915" w:type="dxa"/>
            <w:vMerge w:val="continue"/>
            <w:noWrap w:val="0"/>
            <w:vAlign w:val="top"/>
          </w:tcPr>
          <w:p w14:paraId="51AB856E">
            <w:pPr>
              <w:widowControl w:val="0"/>
              <w:rPr>
                <w:rFonts w:hint="eastAsia" w:ascii="仿宋" w:hAnsi="仿宋" w:eastAsia="仿宋" w:cs="仿宋"/>
                <w:sz w:val="18"/>
                <w:szCs w:val="18"/>
              </w:rPr>
            </w:pPr>
          </w:p>
        </w:tc>
        <w:tc>
          <w:tcPr>
            <w:tcW w:w="1080" w:type="dxa"/>
            <w:noWrap w:val="0"/>
            <w:vAlign w:val="top"/>
          </w:tcPr>
          <w:p w14:paraId="72681924">
            <w:pPr>
              <w:widowControl w:val="0"/>
              <w:rPr>
                <w:rFonts w:hint="eastAsia" w:ascii="仿宋" w:hAnsi="仿宋" w:eastAsia="仿宋" w:cs="仿宋"/>
                <w:sz w:val="18"/>
                <w:szCs w:val="18"/>
              </w:rPr>
            </w:pPr>
            <w:r>
              <w:rPr>
                <w:rFonts w:hint="eastAsia" w:ascii="仿宋" w:hAnsi="仿宋" w:eastAsia="仿宋" w:cs="仿宋"/>
                <w:sz w:val="18"/>
                <w:szCs w:val="18"/>
              </w:rPr>
              <w:t>苦藤铺乡</w:t>
            </w:r>
          </w:p>
        </w:tc>
        <w:tc>
          <w:tcPr>
            <w:tcW w:w="1125" w:type="dxa"/>
            <w:noWrap w:val="0"/>
            <w:vAlign w:val="top"/>
          </w:tcPr>
          <w:p w14:paraId="71C47DA3">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54287FB5">
            <w:pPr>
              <w:widowControl w:val="0"/>
              <w:rPr>
                <w:rFonts w:hint="eastAsia" w:ascii="仿宋" w:hAnsi="仿宋" w:eastAsia="仿宋" w:cs="仿宋"/>
                <w:sz w:val="18"/>
                <w:szCs w:val="18"/>
              </w:rPr>
            </w:pPr>
            <w:r>
              <w:rPr>
                <w:rFonts w:hint="eastAsia" w:ascii="仿宋" w:hAnsi="仿宋" w:eastAsia="仿宋" w:cs="仿宋"/>
                <w:sz w:val="18"/>
                <w:szCs w:val="18"/>
              </w:rPr>
              <w:t>27534.2</w:t>
            </w:r>
          </w:p>
        </w:tc>
        <w:tc>
          <w:tcPr>
            <w:tcW w:w="1021" w:type="dxa"/>
            <w:vMerge w:val="continue"/>
            <w:noWrap w:val="0"/>
            <w:vAlign w:val="top"/>
          </w:tcPr>
          <w:p w14:paraId="553901EB">
            <w:pPr>
              <w:widowControl w:val="0"/>
              <w:rPr>
                <w:rFonts w:hint="eastAsia" w:ascii="仿宋" w:hAnsi="仿宋" w:eastAsia="仿宋" w:cs="仿宋"/>
                <w:sz w:val="18"/>
                <w:szCs w:val="18"/>
              </w:rPr>
            </w:pPr>
          </w:p>
        </w:tc>
        <w:tc>
          <w:tcPr>
            <w:tcW w:w="900" w:type="dxa"/>
            <w:vMerge w:val="continue"/>
            <w:noWrap w:val="0"/>
            <w:vAlign w:val="top"/>
          </w:tcPr>
          <w:p w14:paraId="1523A11B">
            <w:pPr>
              <w:widowControl w:val="0"/>
              <w:jc w:val="center"/>
              <w:rPr>
                <w:rFonts w:hint="eastAsia" w:ascii="仿宋" w:hAnsi="仿宋" w:eastAsia="仿宋" w:cs="仿宋"/>
                <w:sz w:val="18"/>
                <w:szCs w:val="18"/>
              </w:rPr>
            </w:pPr>
          </w:p>
        </w:tc>
        <w:tc>
          <w:tcPr>
            <w:tcW w:w="1080" w:type="dxa"/>
            <w:noWrap w:val="0"/>
            <w:vAlign w:val="top"/>
          </w:tcPr>
          <w:p w14:paraId="464F41C0">
            <w:pPr>
              <w:widowControl w:val="0"/>
              <w:rPr>
                <w:rFonts w:hint="eastAsia" w:ascii="仿宋" w:hAnsi="仿宋" w:eastAsia="仿宋" w:cs="仿宋"/>
                <w:sz w:val="18"/>
                <w:szCs w:val="18"/>
              </w:rPr>
            </w:pPr>
            <w:r>
              <w:rPr>
                <w:rFonts w:hint="eastAsia" w:ascii="仿宋" w:hAnsi="仿宋" w:eastAsia="仿宋" w:cs="仿宋"/>
                <w:sz w:val="18"/>
                <w:szCs w:val="18"/>
              </w:rPr>
              <w:t>官庄镇</w:t>
            </w:r>
          </w:p>
        </w:tc>
        <w:tc>
          <w:tcPr>
            <w:tcW w:w="839" w:type="dxa"/>
            <w:noWrap w:val="0"/>
            <w:vAlign w:val="top"/>
          </w:tcPr>
          <w:p w14:paraId="3482CE28">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1" w:type="dxa"/>
            <w:noWrap w:val="0"/>
            <w:vAlign w:val="top"/>
          </w:tcPr>
          <w:p w14:paraId="4FE402D7">
            <w:pPr>
              <w:widowControl w:val="0"/>
              <w:rPr>
                <w:rFonts w:hint="eastAsia" w:ascii="仿宋" w:hAnsi="仿宋" w:eastAsia="仿宋" w:cs="仿宋"/>
                <w:sz w:val="18"/>
                <w:szCs w:val="18"/>
              </w:rPr>
            </w:pPr>
            <w:r>
              <w:rPr>
                <w:rFonts w:hint="eastAsia" w:ascii="仿宋" w:hAnsi="仿宋" w:eastAsia="仿宋" w:cs="仿宋"/>
                <w:sz w:val="18"/>
                <w:szCs w:val="18"/>
              </w:rPr>
              <w:t>38074.2</w:t>
            </w:r>
          </w:p>
        </w:tc>
      </w:tr>
      <w:tr w14:paraId="2D7E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3947F851">
            <w:pPr>
              <w:widowControl w:val="0"/>
              <w:rPr>
                <w:rFonts w:hint="eastAsia" w:ascii="仿宋" w:hAnsi="仿宋" w:eastAsia="仿宋" w:cs="仿宋"/>
                <w:sz w:val="18"/>
                <w:szCs w:val="18"/>
              </w:rPr>
            </w:pPr>
          </w:p>
        </w:tc>
        <w:tc>
          <w:tcPr>
            <w:tcW w:w="915" w:type="dxa"/>
            <w:vMerge w:val="continue"/>
            <w:noWrap w:val="0"/>
            <w:vAlign w:val="top"/>
          </w:tcPr>
          <w:p w14:paraId="52BA02AE">
            <w:pPr>
              <w:widowControl w:val="0"/>
              <w:rPr>
                <w:rFonts w:hint="eastAsia" w:ascii="仿宋" w:hAnsi="仿宋" w:eastAsia="仿宋" w:cs="仿宋"/>
                <w:sz w:val="18"/>
                <w:szCs w:val="18"/>
              </w:rPr>
            </w:pPr>
          </w:p>
        </w:tc>
        <w:tc>
          <w:tcPr>
            <w:tcW w:w="1080" w:type="dxa"/>
            <w:noWrap w:val="0"/>
            <w:vAlign w:val="top"/>
          </w:tcPr>
          <w:p w14:paraId="035E5DE2">
            <w:pPr>
              <w:widowControl w:val="0"/>
              <w:rPr>
                <w:rFonts w:hint="eastAsia" w:ascii="仿宋" w:hAnsi="仿宋" w:eastAsia="仿宋" w:cs="仿宋"/>
                <w:sz w:val="18"/>
                <w:szCs w:val="18"/>
              </w:rPr>
            </w:pPr>
            <w:r>
              <w:rPr>
                <w:rFonts w:hint="eastAsia" w:ascii="仿宋" w:hAnsi="仿宋" w:eastAsia="仿宋" w:cs="仿宋"/>
                <w:sz w:val="18"/>
                <w:szCs w:val="18"/>
              </w:rPr>
              <w:t>白田乡</w:t>
            </w:r>
          </w:p>
        </w:tc>
        <w:tc>
          <w:tcPr>
            <w:tcW w:w="1125" w:type="dxa"/>
            <w:noWrap w:val="0"/>
            <w:vAlign w:val="top"/>
          </w:tcPr>
          <w:p w14:paraId="7CB80BCB">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61D530BD">
            <w:pPr>
              <w:widowControl w:val="0"/>
              <w:rPr>
                <w:rFonts w:hint="eastAsia" w:ascii="仿宋" w:hAnsi="仿宋" w:eastAsia="仿宋" w:cs="仿宋"/>
                <w:sz w:val="18"/>
                <w:szCs w:val="18"/>
              </w:rPr>
            </w:pPr>
            <w:r>
              <w:rPr>
                <w:rFonts w:hint="eastAsia" w:ascii="仿宋" w:hAnsi="仿宋" w:eastAsia="仿宋" w:cs="仿宋"/>
                <w:sz w:val="18"/>
                <w:szCs w:val="18"/>
              </w:rPr>
              <w:t>16701.0</w:t>
            </w:r>
          </w:p>
        </w:tc>
        <w:tc>
          <w:tcPr>
            <w:tcW w:w="1021" w:type="dxa"/>
            <w:vMerge w:val="continue"/>
            <w:noWrap w:val="0"/>
            <w:vAlign w:val="top"/>
          </w:tcPr>
          <w:p w14:paraId="750C0B8A">
            <w:pPr>
              <w:widowControl w:val="0"/>
              <w:rPr>
                <w:rFonts w:hint="eastAsia" w:ascii="仿宋" w:hAnsi="仿宋" w:eastAsia="仿宋" w:cs="仿宋"/>
                <w:sz w:val="18"/>
                <w:szCs w:val="18"/>
              </w:rPr>
            </w:pPr>
          </w:p>
        </w:tc>
        <w:tc>
          <w:tcPr>
            <w:tcW w:w="900" w:type="dxa"/>
            <w:vMerge w:val="continue"/>
            <w:noWrap w:val="0"/>
            <w:vAlign w:val="top"/>
          </w:tcPr>
          <w:p w14:paraId="3768E91E">
            <w:pPr>
              <w:widowControl w:val="0"/>
              <w:jc w:val="center"/>
              <w:rPr>
                <w:rFonts w:hint="eastAsia" w:ascii="仿宋" w:hAnsi="仿宋" w:eastAsia="仿宋" w:cs="仿宋"/>
                <w:sz w:val="18"/>
                <w:szCs w:val="18"/>
              </w:rPr>
            </w:pPr>
          </w:p>
        </w:tc>
        <w:tc>
          <w:tcPr>
            <w:tcW w:w="1080" w:type="dxa"/>
            <w:noWrap w:val="0"/>
            <w:vAlign w:val="top"/>
          </w:tcPr>
          <w:p w14:paraId="01A34FBF">
            <w:pPr>
              <w:widowControl w:val="0"/>
              <w:rPr>
                <w:rFonts w:hint="eastAsia" w:ascii="仿宋" w:hAnsi="仿宋" w:eastAsia="仿宋" w:cs="仿宋"/>
                <w:sz w:val="18"/>
                <w:szCs w:val="18"/>
              </w:rPr>
            </w:pPr>
            <w:r>
              <w:rPr>
                <w:rFonts w:hint="eastAsia" w:ascii="仿宋" w:hAnsi="仿宋" w:eastAsia="仿宋" w:cs="仿宋"/>
                <w:sz w:val="18"/>
                <w:szCs w:val="18"/>
              </w:rPr>
              <w:t>黄壤坪乡</w:t>
            </w:r>
          </w:p>
        </w:tc>
        <w:tc>
          <w:tcPr>
            <w:tcW w:w="839" w:type="dxa"/>
            <w:noWrap w:val="0"/>
            <w:vAlign w:val="top"/>
          </w:tcPr>
          <w:p w14:paraId="14F313D2">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30CC6568">
            <w:pPr>
              <w:widowControl w:val="0"/>
              <w:rPr>
                <w:rFonts w:hint="eastAsia" w:ascii="仿宋" w:hAnsi="仿宋" w:eastAsia="仿宋" w:cs="仿宋"/>
                <w:sz w:val="18"/>
                <w:szCs w:val="18"/>
              </w:rPr>
            </w:pPr>
            <w:r>
              <w:rPr>
                <w:rFonts w:hint="eastAsia" w:ascii="仿宋" w:hAnsi="仿宋" w:eastAsia="仿宋" w:cs="仿宋"/>
                <w:sz w:val="18"/>
                <w:szCs w:val="18"/>
              </w:rPr>
              <w:t>18632.1</w:t>
            </w:r>
          </w:p>
        </w:tc>
      </w:tr>
      <w:tr w14:paraId="2332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24488D04">
            <w:pPr>
              <w:widowControl w:val="0"/>
              <w:rPr>
                <w:rFonts w:hint="eastAsia" w:ascii="仿宋" w:hAnsi="仿宋" w:eastAsia="仿宋" w:cs="仿宋"/>
                <w:sz w:val="18"/>
                <w:szCs w:val="18"/>
              </w:rPr>
            </w:pPr>
            <w:r>
              <w:rPr>
                <w:rFonts w:hint="eastAsia" w:ascii="仿宋" w:hAnsi="仿宋" w:eastAsia="仿宋" w:cs="仿宋"/>
                <w:sz w:val="18"/>
                <w:szCs w:val="18"/>
              </w:rPr>
              <w:t>太常便民服务中心</w:t>
            </w:r>
          </w:p>
        </w:tc>
        <w:tc>
          <w:tcPr>
            <w:tcW w:w="915" w:type="dxa"/>
            <w:vMerge w:val="restart"/>
            <w:noWrap w:val="0"/>
            <w:vAlign w:val="top"/>
          </w:tcPr>
          <w:p w14:paraId="05AFC1DC">
            <w:pPr>
              <w:widowControl w:val="0"/>
              <w:jc w:val="center"/>
              <w:rPr>
                <w:rFonts w:hint="eastAsia" w:ascii="仿宋" w:hAnsi="仿宋" w:eastAsia="仿宋" w:cs="仿宋"/>
                <w:sz w:val="18"/>
                <w:szCs w:val="18"/>
              </w:rPr>
            </w:pPr>
          </w:p>
          <w:p w14:paraId="47461C76">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7AB9D476">
            <w:pPr>
              <w:widowControl w:val="0"/>
              <w:rPr>
                <w:rFonts w:hint="eastAsia" w:ascii="仿宋" w:hAnsi="仿宋" w:eastAsia="仿宋" w:cs="仿宋"/>
                <w:sz w:val="18"/>
                <w:szCs w:val="18"/>
              </w:rPr>
            </w:pPr>
            <w:r>
              <w:rPr>
                <w:rFonts w:hint="eastAsia" w:ascii="仿宋" w:hAnsi="仿宋" w:eastAsia="仿宋" w:cs="仿宋"/>
                <w:sz w:val="18"/>
                <w:szCs w:val="18"/>
              </w:rPr>
              <w:t>太常乡</w:t>
            </w:r>
          </w:p>
        </w:tc>
        <w:tc>
          <w:tcPr>
            <w:tcW w:w="1125" w:type="dxa"/>
            <w:noWrap w:val="0"/>
            <w:vAlign w:val="top"/>
          </w:tcPr>
          <w:p w14:paraId="1F594A1C">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04363368">
            <w:pPr>
              <w:widowControl w:val="0"/>
              <w:rPr>
                <w:rFonts w:hint="eastAsia" w:ascii="仿宋" w:hAnsi="仿宋" w:eastAsia="仿宋" w:cs="仿宋"/>
                <w:sz w:val="18"/>
                <w:szCs w:val="18"/>
              </w:rPr>
            </w:pPr>
            <w:r>
              <w:rPr>
                <w:rFonts w:hint="eastAsia" w:ascii="仿宋" w:hAnsi="仿宋" w:eastAsia="仿宋" w:cs="仿宋"/>
                <w:sz w:val="18"/>
                <w:szCs w:val="18"/>
              </w:rPr>
              <w:t>20044.5</w:t>
            </w:r>
          </w:p>
        </w:tc>
        <w:tc>
          <w:tcPr>
            <w:tcW w:w="1021" w:type="dxa"/>
            <w:vMerge w:val="continue"/>
            <w:noWrap w:val="0"/>
            <w:vAlign w:val="top"/>
          </w:tcPr>
          <w:p w14:paraId="5DAB9D27">
            <w:pPr>
              <w:widowControl w:val="0"/>
              <w:rPr>
                <w:rFonts w:hint="eastAsia" w:ascii="仿宋" w:hAnsi="仿宋" w:eastAsia="仿宋" w:cs="仿宋"/>
                <w:sz w:val="18"/>
                <w:szCs w:val="18"/>
              </w:rPr>
            </w:pPr>
          </w:p>
        </w:tc>
        <w:tc>
          <w:tcPr>
            <w:tcW w:w="900" w:type="dxa"/>
            <w:vMerge w:val="continue"/>
            <w:noWrap w:val="0"/>
            <w:vAlign w:val="top"/>
          </w:tcPr>
          <w:p w14:paraId="6F689E10">
            <w:pPr>
              <w:widowControl w:val="0"/>
              <w:jc w:val="center"/>
              <w:rPr>
                <w:rFonts w:hint="eastAsia" w:ascii="仿宋" w:hAnsi="仿宋" w:eastAsia="仿宋" w:cs="仿宋"/>
                <w:sz w:val="18"/>
                <w:szCs w:val="18"/>
              </w:rPr>
            </w:pPr>
          </w:p>
        </w:tc>
        <w:tc>
          <w:tcPr>
            <w:tcW w:w="1080" w:type="dxa"/>
            <w:noWrap w:val="0"/>
            <w:vAlign w:val="top"/>
          </w:tcPr>
          <w:p w14:paraId="79E5DD63">
            <w:pPr>
              <w:widowControl w:val="0"/>
              <w:rPr>
                <w:rFonts w:hint="eastAsia" w:ascii="仿宋" w:hAnsi="仿宋" w:eastAsia="仿宋" w:cs="仿宋"/>
                <w:sz w:val="18"/>
                <w:szCs w:val="18"/>
              </w:rPr>
            </w:pPr>
            <w:r>
              <w:rPr>
                <w:rFonts w:hint="eastAsia" w:ascii="仿宋" w:hAnsi="仿宋" w:eastAsia="仿宋" w:cs="仿宋"/>
                <w:sz w:val="18"/>
                <w:szCs w:val="18"/>
              </w:rPr>
              <w:t>荔枝溪乡</w:t>
            </w:r>
          </w:p>
        </w:tc>
        <w:tc>
          <w:tcPr>
            <w:tcW w:w="839" w:type="dxa"/>
            <w:noWrap w:val="0"/>
            <w:vAlign w:val="top"/>
          </w:tcPr>
          <w:p w14:paraId="02773ACA">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7682C3F">
            <w:pPr>
              <w:widowControl w:val="0"/>
              <w:rPr>
                <w:rFonts w:hint="eastAsia" w:ascii="仿宋" w:hAnsi="仿宋" w:eastAsia="仿宋" w:cs="仿宋"/>
                <w:sz w:val="18"/>
                <w:szCs w:val="18"/>
              </w:rPr>
            </w:pPr>
            <w:r>
              <w:rPr>
                <w:rFonts w:hint="eastAsia" w:ascii="仿宋" w:hAnsi="仿宋" w:eastAsia="仿宋" w:cs="仿宋"/>
                <w:sz w:val="18"/>
                <w:szCs w:val="18"/>
              </w:rPr>
              <w:t>21872.4</w:t>
            </w:r>
          </w:p>
        </w:tc>
      </w:tr>
      <w:tr w14:paraId="57D3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2F36D180">
            <w:pPr>
              <w:widowControl w:val="0"/>
              <w:rPr>
                <w:rFonts w:hint="eastAsia" w:ascii="仿宋" w:hAnsi="仿宋" w:eastAsia="仿宋" w:cs="仿宋"/>
                <w:sz w:val="18"/>
                <w:szCs w:val="18"/>
              </w:rPr>
            </w:pPr>
          </w:p>
        </w:tc>
        <w:tc>
          <w:tcPr>
            <w:tcW w:w="915" w:type="dxa"/>
            <w:vMerge w:val="continue"/>
            <w:noWrap w:val="0"/>
            <w:vAlign w:val="top"/>
          </w:tcPr>
          <w:p w14:paraId="66DCC1C5">
            <w:pPr>
              <w:widowControl w:val="0"/>
              <w:jc w:val="center"/>
              <w:rPr>
                <w:rFonts w:hint="eastAsia" w:ascii="仿宋" w:hAnsi="仿宋" w:eastAsia="仿宋" w:cs="仿宋"/>
                <w:sz w:val="18"/>
                <w:szCs w:val="18"/>
              </w:rPr>
            </w:pPr>
          </w:p>
        </w:tc>
        <w:tc>
          <w:tcPr>
            <w:tcW w:w="1080" w:type="dxa"/>
            <w:noWrap w:val="0"/>
            <w:vAlign w:val="top"/>
          </w:tcPr>
          <w:p w14:paraId="41BFA284">
            <w:pPr>
              <w:widowControl w:val="0"/>
              <w:rPr>
                <w:rFonts w:hint="eastAsia" w:ascii="仿宋" w:hAnsi="仿宋" w:eastAsia="仿宋" w:cs="仿宋"/>
                <w:sz w:val="18"/>
                <w:szCs w:val="18"/>
              </w:rPr>
            </w:pPr>
            <w:r>
              <w:rPr>
                <w:rFonts w:hint="eastAsia" w:ascii="仿宋" w:hAnsi="仿宋" w:eastAsia="仿宋" w:cs="仿宋"/>
                <w:sz w:val="18"/>
                <w:szCs w:val="18"/>
              </w:rPr>
              <w:t>栗坡乡</w:t>
            </w:r>
          </w:p>
        </w:tc>
        <w:tc>
          <w:tcPr>
            <w:tcW w:w="1125" w:type="dxa"/>
            <w:noWrap w:val="0"/>
            <w:vAlign w:val="top"/>
          </w:tcPr>
          <w:p w14:paraId="69A9A574">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41E0499B">
            <w:pPr>
              <w:widowControl w:val="0"/>
              <w:rPr>
                <w:rFonts w:hint="eastAsia" w:ascii="仿宋" w:hAnsi="仿宋" w:eastAsia="仿宋" w:cs="仿宋"/>
                <w:sz w:val="18"/>
                <w:szCs w:val="18"/>
              </w:rPr>
            </w:pPr>
            <w:r>
              <w:rPr>
                <w:rFonts w:hint="eastAsia" w:ascii="仿宋" w:hAnsi="仿宋" w:eastAsia="仿宋" w:cs="仿宋"/>
                <w:sz w:val="18"/>
                <w:szCs w:val="18"/>
              </w:rPr>
              <w:t>13944.0</w:t>
            </w:r>
          </w:p>
        </w:tc>
        <w:tc>
          <w:tcPr>
            <w:tcW w:w="1021" w:type="dxa"/>
            <w:vMerge w:val="restart"/>
            <w:noWrap w:val="0"/>
            <w:vAlign w:val="top"/>
          </w:tcPr>
          <w:p w14:paraId="180621E0">
            <w:pPr>
              <w:widowControl w:val="0"/>
              <w:rPr>
                <w:rFonts w:hint="eastAsia" w:ascii="仿宋" w:hAnsi="仿宋" w:eastAsia="仿宋" w:cs="仿宋"/>
                <w:sz w:val="18"/>
                <w:szCs w:val="18"/>
              </w:rPr>
            </w:pPr>
            <w:r>
              <w:rPr>
                <w:rFonts w:hint="eastAsia" w:ascii="仿宋" w:hAnsi="仿宋" w:eastAsia="仿宋" w:cs="仿宋"/>
                <w:sz w:val="18"/>
                <w:szCs w:val="18"/>
              </w:rPr>
              <w:t>马底驿乡</w:t>
            </w:r>
          </w:p>
        </w:tc>
        <w:tc>
          <w:tcPr>
            <w:tcW w:w="900" w:type="dxa"/>
            <w:vMerge w:val="restart"/>
            <w:noWrap w:val="0"/>
            <w:vAlign w:val="top"/>
          </w:tcPr>
          <w:p w14:paraId="2FC1E8F0">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0" w:type="dxa"/>
            <w:noWrap w:val="0"/>
            <w:vAlign w:val="top"/>
          </w:tcPr>
          <w:p w14:paraId="21BCFF34">
            <w:pPr>
              <w:widowControl w:val="0"/>
              <w:rPr>
                <w:rFonts w:hint="eastAsia" w:ascii="仿宋" w:hAnsi="仿宋" w:eastAsia="仿宋" w:cs="仿宋"/>
                <w:sz w:val="18"/>
                <w:szCs w:val="18"/>
              </w:rPr>
            </w:pPr>
            <w:r>
              <w:rPr>
                <w:rFonts w:hint="eastAsia" w:ascii="仿宋" w:hAnsi="仿宋" w:eastAsia="仿宋" w:cs="仿宋"/>
                <w:sz w:val="18"/>
                <w:szCs w:val="18"/>
              </w:rPr>
              <w:t>马底驿乡</w:t>
            </w:r>
          </w:p>
        </w:tc>
        <w:tc>
          <w:tcPr>
            <w:tcW w:w="839" w:type="dxa"/>
            <w:noWrap w:val="0"/>
            <w:vAlign w:val="top"/>
          </w:tcPr>
          <w:p w14:paraId="2EC7B091">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1F244A7D">
            <w:pPr>
              <w:widowControl w:val="0"/>
              <w:rPr>
                <w:rFonts w:hint="eastAsia" w:ascii="仿宋" w:hAnsi="仿宋" w:eastAsia="仿宋" w:cs="仿宋"/>
                <w:sz w:val="18"/>
                <w:szCs w:val="18"/>
              </w:rPr>
            </w:pPr>
            <w:r>
              <w:rPr>
                <w:rFonts w:hint="eastAsia" w:ascii="仿宋" w:hAnsi="仿宋" w:eastAsia="仿宋" w:cs="仿宋"/>
                <w:sz w:val="18"/>
                <w:szCs w:val="18"/>
              </w:rPr>
              <w:t>27733.1</w:t>
            </w:r>
          </w:p>
        </w:tc>
      </w:tr>
      <w:tr w14:paraId="18D6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046E29AB">
            <w:pPr>
              <w:widowControl w:val="0"/>
              <w:rPr>
                <w:rFonts w:hint="eastAsia" w:ascii="仿宋" w:hAnsi="仿宋" w:eastAsia="仿宋" w:cs="仿宋"/>
                <w:sz w:val="18"/>
                <w:szCs w:val="18"/>
              </w:rPr>
            </w:pPr>
          </w:p>
        </w:tc>
        <w:tc>
          <w:tcPr>
            <w:tcW w:w="915" w:type="dxa"/>
            <w:vMerge w:val="continue"/>
            <w:noWrap w:val="0"/>
            <w:vAlign w:val="top"/>
          </w:tcPr>
          <w:p w14:paraId="2511FA28">
            <w:pPr>
              <w:widowControl w:val="0"/>
              <w:jc w:val="center"/>
              <w:rPr>
                <w:rFonts w:hint="eastAsia" w:ascii="仿宋" w:hAnsi="仿宋" w:eastAsia="仿宋" w:cs="仿宋"/>
                <w:sz w:val="18"/>
                <w:szCs w:val="18"/>
              </w:rPr>
            </w:pPr>
          </w:p>
        </w:tc>
        <w:tc>
          <w:tcPr>
            <w:tcW w:w="1080" w:type="dxa"/>
            <w:noWrap w:val="0"/>
            <w:vAlign w:val="top"/>
          </w:tcPr>
          <w:p w14:paraId="437509E2">
            <w:pPr>
              <w:widowControl w:val="0"/>
              <w:rPr>
                <w:rFonts w:hint="eastAsia" w:ascii="仿宋" w:hAnsi="仿宋" w:eastAsia="仿宋" w:cs="仿宋"/>
                <w:sz w:val="18"/>
                <w:szCs w:val="18"/>
              </w:rPr>
            </w:pPr>
            <w:r>
              <w:rPr>
                <w:rFonts w:hint="eastAsia" w:ascii="仿宋" w:hAnsi="仿宋" w:eastAsia="仿宋" w:cs="仿宋"/>
                <w:sz w:val="18"/>
                <w:szCs w:val="18"/>
              </w:rPr>
              <w:t>沙金滩乡</w:t>
            </w:r>
          </w:p>
        </w:tc>
        <w:tc>
          <w:tcPr>
            <w:tcW w:w="1125" w:type="dxa"/>
            <w:noWrap w:val="0"/>
            <w:vAlign w:val="top"/>
          </w:tcPr>
          <w:p w14:paraId="4B81DCC1">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0BE76501">
            <w:pPr>
              <w:widowControl w:val="0"/>
              <w:rPr>
                <w:rFonts w:hint="eastAsia" w:ascii="仿宋" w:hAnsi="仿宋" w:eastAsia="仿宋" w:cs="仿宋"/>
                <w:sz w:val="18"/>
                <w:szCs w:val="18"/>
              </w:rPr>
            </w:pPr>
            <w:r>
              <w:rPr>
                <w:rFonts w:hint="eastAsia" w:ascii="仿宋" w:hAnsi="仿宋" w:eastAsia="仿宋" w:cs="仿宋"/>
                <w:sz w:val="18"/>
                <w:szCs w:val="18"/>
              </w:rPr>
              <w:t>9586.5</w:t>
            </w:r>
          </w:p>
        </w:tc>
        <w:tc>
          <w:tcPr>
            <w:tcW w:w="1021" w:type="dxa"/>
            <w:vMerge w:val="continue"/>
            <w:noWrap w:val="0"/>
            <w:vAlign w:val="top"/>
          </w:tcPr>
          <w:p w14:paraId="31519F63">
            <w:pPr>
              <w:widowControl w:val="0"/>
              <w:rPr>
                <w:rFonts w:hint="eastAsia" w:ascii="仿宋" w:hAnsi="仿宋" w:eastAsia="仿宋" w:cs="仿宋"/>
                <w:sz w:val="18"/>
                <w:szCs w:val="18"/>
              </w:rPr>
            </w:pPr>
          </w:p>
        </w:tc>
        <w:tc>
          <w:tcPr>
            <w:tcW w:w="900" w:type="dxa"/>
            <w:vMerge w:val="continue"/>
            <w:noWrap w:val="0"/>
            <w:vAlign w:val="top"/>
          </w:tcPr>
          <w:p w14:paraId="48262A33">
            <w:pPr>
              <w:widowControl w:val="0"/>
              <w:jc w:val="center"/>
              <w:rPr>
                <w:rFonts w:hint="eastAsia" w:ascii="仿宋" w:hAnsi="仿宋" w:eastAsia="仿宋" w:cs="仿宋"/>
                <w:sz w:val="18"/>
                <w:szCs w:val="18"/>
              </w:rPr>
            </w:pPr>
          </w:p>
        </w:tc>
        <w:tc>
          <w:tcPr>
            <w:tcW w:w="1080" w:type="dxa"/>
            <w:noWrap w:val="0"/>
            <w:vAlign w:val="top"/>
          </w:tcPr>
          <w:p w14:paraId="3D86D40B">
            <w:pPr>
              <w:widowControl w:val="0"/>
              <w:rPr>
                <w:rFonts w:hint="eastAsia" w:ascii="仿宋" w:hAnsi="仿宋" w:eastAsia="仿宋" w:cs="仿宋"/>
                <w:sz w:val="18"/>
                <w:szCs w:val="18"/>
              </w:rPr>
            </w:pPr>
            <w:r>
              <w:rPr>
                <w:rFonts w:hint="eastAsia" w:ascii="仿宋" w:hAnsi="仿宋" w:eastAsia="仿宋" w:cs="仿宋"/>
                <w:sz w:val="18"/>
                <w:szCs w:val="18"/>
              </w:rPr>
              <w:t>长界乡</w:t>
            </w:r>
          </w:p>
        </w:tc>
        <w:tc>
          <w:tcPr>
            <w:tcW w:w="839" w:type="dxa"/>
            <w:noWrap w:val="0"/>
            <w:vAlign w:val="top"/>
          </w:tcPr>
          <w:p w14:paraId="675472F7">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6D5FEB49">
            <w:pPr>
              <w:widowControl w:val="0"/>
              <w:rPr>
                <w:rFonts w:hint="eastAsia" w:ascii="仿宋" w:hAnsi="仿宋" w:eastAsia="仿宋" w:cs="仿宋"/>
                <w:sz w:val="18"/>
                <w:szCs w:val="18"/>
              </w:rPr>
            </w:pPr>
            <w:r>
              <w:rPr>
                <w:rFonts w:hint="eastAsia" w:ascii="仿宋" w:hAnsi="仿宋" w:eastAsia="仿宋" w:cs="仿宋"/>
                <w:sz w:val="18"/>
                <w:szCs w:val="18"/>
              </w:rPr>
              <w:t>15599.9</w:t>
            </w:r>
          </w:p>
        </w:tc>
      </w:tr>
      <w:tr w14:paraId="1A8E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4A7770CC">
            <w:pPr>
              <w:widowControl w:val="0"/>
              <w:rPr>
                <w:rFonts w:hint="eastAsia" w:ascii="仿宋" w:hAnsi="仿宋" w:eastAsia="仿宋" w:cs="仿宋"/>
                <w:sz w:val="18"/>
                <w:szCs w:val="18"/>
              </w:rPr>
            </w:pPr>
          </w:p>
          <w:p w14:paraId="52C36ADE">
            <w:pPr>
              <w:widowControl w:val="0"/>
              <w:rPr>
                <w:rFonts w:hint="eastAsia" w:ascii="仿宋" w:hAnsi="仿宋" w:eastAsia="仿宋" w:cs="仿宋"/>
                <w:sz w:val="18"/>
                <w:szCs w:val="18"/>
              </w:rPr>
            </w:pPr>
            <w:r>
              <w:rPr>
                <w:rFonts w:hint="eastAsia" w:ascii="仿宋" w:hAnsi="仿宋" w:eastAsia="仿宋" w:cs="仿宋"/>
                <w:sz w:val="18"/>
                <w:szCs w:val="18"/>
              </w:rPr>
              <w:t>盘古乡</w:t>
            </w:r>
          </w:p>
        </w:tc>
        <w:tc>
          <w:tcPr>
            <w:tcW w:w="915" w:type="dxa"/>
            <w:vMerge w:val="restart"/>
            <w:noWrap w:val="0"/>
            <w:vAlign w:val="top"/>
          </w:tcPr>
          <w:p w14:paraId="1A6837DB">
            <w:pPr>
              <w:widowControl w:val="0"/>
              <w:jc w:val="center"/>
              <w:rPr>
                <w:rFonts w:hint="eastAsia" w:ascii="仿宋" w:hAnsi="仿宋" w:eastAsia="仿宋" w:cs="仿宋"/>
                <w:sz w:val="18"/>
                <w:szCs w:val="18"/>
              </w:rPr>
            </w:pPr>
          </w:p>
          <w:p w14:paraId="391B1612">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0" w:type="dxa"/>
            <w:noWrap w:val="0"/>
            <w:vAlign w:val="top"/>
          </w:tcPr>
          <w:p w14:paraId="79E3756D">
            <w:pPr>
              <w:widowControl w:val="0"/>
              <w:rPr>
                <w:rFonts w:hint="eastAsia" w:ascii="仿宋" w:hAnsi="仿宋" w:eastAsia="仿宋" w:cs="仿宋"/>
                <w:sz w:val="18"/>
                <w:szCs w:val="18"/>
              </w:rPr>
            </w:pPr>
            <w:r>
              <w:rPr>
                <w:rFonts w:hint="eastAsia" w:ascii="仿宋" w:hAnsi="仿宋" w:eastAsia="仿宋" w:cs="仿宋"/>
                <w:sz w:val="18"/>
                <w:szCs w:val="18"/>
              </w:rPr>
              <w:t>舒溪口乡</w:t>
            </w:r>
          </w:p>
        </w:tc>
        <w:tc>
          <w:tcPr>
            <w:tcW w:w="1125" w:type="dxa"/>
            <w:noWrap w:val="0"/>
            <w:vAlign w:val="top"/>
          </w:tcPr>
          <w:p w14:paraId="5D61966F">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96FBDD7">
            <w:pPr>
              <w:widowControl w:val="0"/>
              <w:rPr>
                <w:rFonts w:hint="eastAsia" w:ascii="仿宋" w:hAnsi="仿宋" w:eastAsia="仿宋" w:cs="仿宋"/>
                <w:sz w:val="18"/>
                <w:szCs w:val="18"/>
              </w:rPr>
            </w:pPr>
            <w:r>
              <w:rPr>
                <w:rFonts w:hint="eastAsia" w:ascii="仿宋" w:hAnsi="仿宋" w:eastAsia="仿宋" w:cs="仿宋"/>
                <w:sz w:val="18"/>
                <w:szCs w:val="18"/>
              </w:rPr>
              <w:t>22241.4</w:t>
            </w:r>
          </w:p>
        </w:tc>
        <w:tc>
          <w:tcPr>
            <w:tcW w:w="1021" w:type="dxa"/>
            <w:noWrap w:val="0"/>
            <w:vAlign w:val="top"/>
          </w:tcPr>
          <w:p w14:paraId="28059173">
            <w:pPr>
              <w:widowControl w:val="0"/>
              <w:rPr>
                <w:rFonts w:hint="eastAsia" w:ascii="仿宋" w:hAnsi="仿宋" w:eastAsia="仿宋" w:cs="仿宋"/>
                <w:sz w:val="18"/>
                <w:szCs w:val="18"/>
              </w:rPr>
            </w:pPr>
            <w:r>
              <w:rPr>
                <w:rFonts w:hint="eastAsia" w:ascii="仿宋" w:hAnsi="仿宋" w:eastAsia="仿宋" w:cs="仿宋"/>
                <w:sz w:val="18"/>
                <w:szCs w:val="18"/>
              </w:rPr>
              <w:t>深溪口乡便民服务中心</w:t>
            </w:r>
          </w:p>
        </w:tc>
        <w:tc>
          <w:tcPr>
            <w:tcW w:w="900" w:type="dxa"/>
            <w:noWrap w:val="0"/>
            <w:vAlign w:val="top"/>
          </w:tcPr>
          <w:p w14:paraId="799F4F55">
            <w:pPr>
              <w:widowControl w:val="0"/>
              <w:jc w:val="center"/>
              <w:rPr>
                <w:rFonts w:hint="eastAsia" w:ascii="仿宋" w:hAnsi="仿宋" w:eastAsia="仿宋" w:cs="仿宋"/>
                <w:sz w:val="18"/>
                <w:szCs w:val="18"/>
              </w:rPr>
            </w:pPr>
          </w:p>
          <w:p w14:paraId="59A3A457">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48FB5C07">
            <w:pPr>
              <w:widowControl w:val="0"/>
              <w:rPr>
                <w:rFonts w:hint="eastAsia" w:ascii="仿宋" w:hAnsi="仿宋" w:eastAsia="仿宋" w:cs="仿宋"/>
                <w:sz w:val="18"/>
                <w:szCs w:val="18"/>
              </w:rPr>
            </w:pPr>
            <w:r>
              <w:rPr>
                <w:rFonts w:hint="eastAsia" w:ascii="仿宋" w:hAnsi="仿宋" w:eastAsia="仿宋" w:cs="仿宋"/>
                <w:sz w:val="18"/>
                <w:szCs w:val="18"/>
              </w:rPr>
              <w:t>深溪口乡</w:t>
            </w:r>
          </w:p>
        </w:tc>
        <w:tc>
          <w:tcPr>
            <w:tcW w:w="839" w:type="dxa"/>
            <w:noWrap w:val="0"/>
            <w:vAlign w:val="top"/>
          </w:tcPr>
          <w:p w14:paraId="6DBD1831">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7FD56DBD">
            <w:pPr>
              <w:widowControl w:val="0"/>
              <w:rPr>
                <w:rFonts w:hint="eastAsia" w:ascii="仿宋" w:hAnsi="仿宋" w:eastAsia="仿宋" w:cs="仿宋"/>
                <w:sz w:val="18"/>
                <w:szCs w:val="18"/>
              </w:rPr>
            </w:pPr>
            <w:r>
              <w:rPr>
                <w:rFonts w:hint="eastAsia" w:ascii="仿宋" w:hAnsi="仿宋" w:eastAsia="仿宋" w:cs="仿宋"/>
                <w:sz w:val="18"/>
                <w:szCs w:val="18"/>
              </w:rPr>
              <w:t>17001.0</w:t>
            </w:r>
          </w:p>
        </w:tc>
      </w:tr>
      <w:tr w14:paraId="57C6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0A0F5E5A">
            <w:pPr>
              <w:widowControl w:val="0"/>
              <w:rPr>
                <w:rFonts w:hint="eastAsia" w:ascii="仿宋" w:hAnsi="仿宋" w:eastAsia="仿宋" w:cs="仿宋"/>
                <w:sz w:val="18"/>
                <w:szCs w:val="18"/>
              </w:rPr>
            </w:pPr>
          </w:p>
        </w:tc>
        <w:tc>
          <w:tcPr>
            <w:tcW w:w="915" w:type="dxa"/>
            <w:vMerge w:val="continue"/>
            <w:noWrap w:val="0"/>
            <w:vAlign w:val="top"/>
          </w:tcPr>
          <w:p w14:paraId="1F9541A0">
            <w:pPr>
              <w:widowControl w:val="0"/>
              <w:jc w:val="center"/>
              <w:rPr>
                <w:rFonts w:hint="eastAsia" w:ascii="仿宋" w:hAnsi="仿宋" w:eastAsia="仿宋" w:cs="仿宋"/>
                <w:sz w:val="18"/>
                <w:szCs w:val="18"/>
              </w:rPr>
            </w:pPr>
          </w:p>
        </w:tc>
        <w:tc>
          <w:tcPr>
            <w:tcW w:w="1080" w:type="dxa"/>
            <w:noWrap w:val="0"/>
            <w:vAlign w:val="top"/>
          </w:tcPr>
          <w:p w14:paraId="1B1FCF26">
            <w:pPr>
              <w:widowControl w:val="0"/>
              <w:rPr>
                <w:rFonts w:hint="eastAsia" w:ascii="仿宋" w:hAnsi="仿宋" w:eastAsia="仿宋" w:cs="仿宋"/>
                <w:sz w:val="18"/>
                <w:szCs w:val="18"/>
              </w:rPr>
            </w:pPr>
            <w:r>
              <w:rPr>
                <w:rFonts w:hint="eastAsia" w:ascii="仿宋" w:hAnsi="仿宋" w:eastAsia="仿宋" w:cs="仿宋"/>
                <w:sz w:val="18"/>
                <w:szCs w:val="18"/>
              </w:rPr>
              <w:t>丑溪口乡</w:t>
            </w:r>
          </w:p>
        </w:tc>
        <w:tc>
          <w:tcPr>
            <w:tcW w:w="1125" w:type="dxa"/>
            <w:noWrap w:val="0"/>
            <w:vAlign w:val="top"/>
          </w:tcPr>
          <w:p w14:paraId="60EC6279">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34FAC209">
            <w:pPr>
              <w:widowControl w:val="0"/>
              <w:rPr>
                <w:rFonts w:hint="eastAsia" w:ascii="仿宋" w:hAnsi="仿宋" w:eastAsia="仿宋" w:cs="仿宋"/>
                <w:sz w:val="18"/>
                <w:szCs w:val="18"/>
              </w:rPr>
            </w:pPr>
            <w:r>
              <w:rPr>
                <w:rFonts w:hint="eastAsia" w:ascii="仿宋" w:hAnsi="仿宋" w:eastAsia="仿宋" w:cs="仿宋"/>
                <w:sz w:val="18"/>
                <w:szCs w:val="18"/>
              </w:rPr>
              <w:t>14827.6</w:t>
            </w:r>
          </w:p>
        </w:tc>
        <w:tc>
          <w:tcPr>
            <w:tcW w:w="1021" w:type="dxa"/>
            <w:vMerge w:val="restart"/>
            <w:noWrap w:val="0"/>
            <w:vAlign w:val="top"/>
          </w:tcPr>
          <w:p w14:paraId="74D46CEB">
            <w:pPr>
              <w:widowControl w:val="0"/>
              <w:rPr>
                <w:rFonts w:hint="eastAsia" w:ascii="仿宋" w:hAnsi="仿宋" w:eastAsia="仿宋" w:cs="仿宋"/>
                <w:sz w:val="18"/>
                <w:szCs w:val="18"/>
              </w:rPr>
            </w:pPr>
            <w:r>
              <w:rPr>
                <w:rFonts w:hint="eastAsia" w:ascii="仿宋" w:hAnsi="仿宋" w:eastAsia="仿宋" w:cs="仿宋"/>
                <w:sz w:val="18"/>
                <w:szCs w:val="18"/>
              </w:rPr>
              <w:t>北溶乡</w:t>
            </w:r>
          </w:p>
        </w:tc>
        <w:tc>
          <w:tcPr>
            <w:tcW w:w="900" w:type="dxa"/>
            <w:vMerge w:val="restart"/>
            <w:noWrap w:val="0"/>
            <w:vAlign w:val="top"/>
          </w:tcPr>
          <w:p w14:paraId="0289C001">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0" w:type="dxa"/>
            <w:noWrap w:val="0"/>
            <w:vAlign w:val="top"/>
          </w:tcPr>
          <w:p w14:paraId="5822ADE1">
            <w:pPr>
              <w:widowControl w:val="0"/>
              <w:rPr>
                <w:rFonts w:hint="eastAsia" w:ascii="仿宋" w:hAnsi="仿宋" w:eastAsia="仿宋" w:cs="仿宋"/>
                <w:sz w:val="18"/>
                <w:szCs w:val="18"/>
              </w:rPr>
            </w:pPr>
            <w:r>
              <w:rPr>
                <w:rFonts w:hint="eastAsia" w:ascii="仿宋" w:hAnsi="仿宋" w:eastAsia="仿宋" w:cs="仿宋"/>
                <w:sz w:val="18"/>
                <w:szCs w:val="18"/>
              </w:rPr>
              <w:t>北溶乡</w:t>
            </w:r>
          </w:p>
        </w:tc>
        <w:tc>
          <w:tcPr>
            <w:tcW w:w="839" w:type="dxa"/>
            <w:noWrap w:val="0"/>
            <w:vAlign w:val="top"/>
          </w:tcPr>
          <w:p w14:paraId="5AF05968">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40F72DA">
            <w:pPr>
              <w:widowControl w:val="0"/>
              <w:rPr>
                <w:rFonts w:hint="eastAsia" w:ascii="仿宋" w:hAnsi="仿宋" w:eastAsia="仿宋" w:cs="仿宋"/>
                <w:sz w:val="18"/>
                <w:szCs w:val="18"/>
              </w:rPr>
            </w:pPr>
            <w:r>
              <w:rPr>
                <w:rFonts w:hint="eastAsia" w:ascii="仿宋" w:hAnsi="仿宋" w:eastAsia="仿宋" w:cs="仿宋"/>
                <w:sz w:val="18"/>
                <w:szCs w:val="18"/>
              </w:rPr>
              <w:t>23192.3</w:t>
            </w:r>
          </w:p>
        </w:tc>
      </w:tr>
      <w:tr w14:paraId="3AA9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52D8642A">
            <w:pPr>
              <w:widowControl w:val="0"/>
              <w:rPr>
                <w:rFonts w:hint="eastAsia" w:ascii="仿宋" w:hAnsi="仿宋" w:eastAsia="仿宋" w:cs="仿宋"/>
                <w:sz w:val="18"/>
                <w:szCs w:val="18"/>
              </w:rPr>
            </w:pPr>
          </w:p>
          <w:p w14:paraId="6F6BECDB">
            <w:pPr>
              <w:widowControl w:val="0"/>
              <w:rPr>
                <w:rFonts w:hint="eastAsia" w:ascii="仿宋" w:hAnsi="仿宋" w:eastAsia="仿宋" w:cs="仿宋"/>
                <w:sz w:val="18"/>
                <w:szCs w:val="18"/>
              </w:rPr>
            </w:pPr>
            <w:r>
              <w:rPr>
                <w:rFonts w:hint="eastAsia" w:ascii="仿宋" w:hAnsi="仿宋" w:eastAsia="仿宋" w:cs="仿宋"/>
                <w:sz w:val="18"/>
                <w:szCs w:val="18"/>
              </w:rPr>
              <w:t>二酉乡</w:t>
            </w:r>
          </w:p>
        </w:tc>
        <w:tc>
          <w:tcPr>
            <w:tcW w:w="915" w:type="dxa"/>
            <w:vMerge w:val="restart"/>
            <w:noWrap w:val="0"/>
            <w:vAlign w:val="top"/>
          </w:tcPr>
          <w:p w14:paraId="194C0A0E">
            <w:pPr>
              <w:widowControl w:val="0"/>
              <w:jc w:val="center"/>
              <w:rPr>
                <w:rFonts w:hint="eastAsia" w:ascii="仿宋" w:hAnsi="仿宋" w:eastAsia="仿宋" w:cs="仿宋"/>
                <w:sz w:val="18"/>
                <w:szCs w:val="18"/>
              </w:rPr>
            </w:pPr>
          </w:p>
          <w:p w14:paraId="47C2EFDF">
            <w:pPr>
              <w:widowControl w:val="0"/>
              <w:jc w:val="center"/>
              <w:rPr>
                <w:rFonts w:hint="eastAsia" w:ascii="仿宋" w:hAnsi="仿宋" w:eastAsia="仿宋" w:cs="仿宋"/>
                <w:sz w:val="18"/>
                <w:szCs w:val="18"/>
              </w:rPr>
            </w:pPr>
            <w:r>
              <w:rPr>
                <w:rFonts w:hint="eastAsia" w:ascii="仿宋" w:hAnsi="仿宋" w:eastAsia="仿宋" w:cs="仿宋"/>
                <w:sz w:val="18"/>
                <w:szCs w:val="18"/>
              </w:rPr>
              <w:t>4</w:t>
            </w:r>
          </w:p>
        </w:tc>
        <w:tc>
          <w:tcPr>
            <w:tcW w:w="1080" w:type="dxa"/>
            <w:noWrap w:val="0"/>
            <w:vAlign w:val="top"/>
          </w:tcPr>
          <w:p w14:paraId="5A24B72E">
            <w:pPr>
              <w:widowControl w:val="0"/>
              <w:rPr>
                <w:rFonts w:hint="eastAsia" w:ascii="仿宋" w:hAnsi="仿宋" w:eastAsia="仿宋" w:cs="仿宋"/>
                <w:sz w:val="18"/>
                <w:szCs w:val="18"/>
              </w:rPr>
            </w:pPr>
            <w:r>
              <w:rPr>
                <w:rFonts w:hint="eastAsia" w:ascii="仿宋" w:hAnsi="仿宋" w:eastAsia="仿宋" w:cs="仿宋"/>
                <w:sz w:val="18"/>
                <w:szCs w:val="18"/>
              </w:rPr>
              <w:t>乌宿乡</w:t>
            </w:r>
          </w:p>
        </w:tc>
        <w:tc>
          <w:tcPr>
            <w:tcW w:w="1125" w:type="dxa"/>
            <w:noWrap w:val="0"/>
            <w:vAlign w:val="top"/>
          </w:tcPr>
          <w:p w14:paraId="5E37F7C1">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0F6A0E58">
            <w:pPr>
              <w:widowControl w:val="0"/>
              <w:rPr>
                <w:rFonts w:hint="eastAsia" w:ascii="仿宋" w:hAnsi="仿宋" w:eastAsia="仿宋" w:cs="仿宋"/>
                <w:sz w:val="18"/>
                <w:szCs w:val="18"/>
              </w:rPr>
            </w:pPr>
            <w:r>
              <w:rPr>
                <w:rFonts w:hint="eastAsia" w:ascii="仿宋" w:hAnsi="仿宋" w:eastAsia="仿宋" w:cs="仿宋"/>
                <w:sz w:val="18"/>
                <w:szCs w:val="18"/>
              </w:rPr>
              <w:t>12250.6</w:t>
            </w:r>
          </w:p>
        </w:tc>
        <w:tc>
          <w:tcPr>
            <w:tcW w:w="1021" w:type="dxa"/>
            <w:vMerge w:val="continue"/>
            <w:noWrap w:val="0"/>
            <w:vAlign w:val="top"/>
          </w:tcPr>
          <w:p w14:paraId="03E61E4E">
            <w:pPr>
              <w:widowControl w:val="0"/>
              <w:rPr>
                <w:rFonts w:hint="eastAsia" w:ascii="仿宋" w:hAnsi="仿宋" w:eastAsia="仿宋" w:cs="仿宋"/>
                <w:sz w:val="18"/>
                <w:szCs w:val="18"/>
              </w:rPr>
            </w:pPr>
          </w:p>
        </w:tc>
        <w:tc>
          <w:tcPr>
            <w:tcW w:w="900" w:type="dxa"/>
            <w:vMerge w:val="continue"/>
            <w:noWrap w:val="0"/>
            <w:vAlign w:val="top"/>
          </w:tcPr>
          <w:p w14:paraId="6F378A1D">
            <w:pPr>
              <w:widowControl w:val="0"/>
              <w:jc w:val="center"/>
              <w:rPr>
                <w:rFonts w:hint="eastAsia" w:ascii="仿宋" w:hAnsi="仿宋" w:eastAsia="仿宋" w:cs="仿宋"/>
                <w:sz w:val="18"/>
                <w:szCs w:val="18"/>
              </w:rPr>
            </w:pPr>
          </w:p>
        </w:tc>
        <w:tc>
          <w:tcPr>
            <w:tcW w:w="1080" w:type="dxa"/>
            <w:noWrap w:val="0"/>
            <w:vAlign w:val="top"/>
          </w:tcPr>
          <w:p w14:paraId="3CD3D542">
            <w:pPr>
              <w:widowControl w:val="0"/>
              <w:rPr>
                <w:rFonts w:hint="eastAsia" w:ascii="仿宋" w:hAnsi="仿宋" w:eastAsia="仿宋" w:cs="仿宋"/>
                <w:sz w:val="18"/>
                <w:szCs w:val="18"/>
              </w:rPr>
            </w:pPr>
            <w:r>
              <w:rPr>
                <w:rFonts w:hint="eastAsia" w:ascii="仿宋" w:hAnsi="仿宋" w:eastAsia="仿宋" w:cs="仿宋"/>
                <w:sz w:val="18"/>
                <w:szCs w:val="18"/>
              </w:rPr>
              <w:t>落坪乡</w:t>
            </w:r>
          </w:p>
        </w:tc>
        <w:tc>
          <w:tcPr>
            <w:tcW w:w="839" w:type="dxa"/>
            <w:noWrap w:val="0"/>
            <w:vAlign w:val="top"/>
          </w:tcPr>
          <w:p w14:paraId="4A44B75A">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1888F4C">
            <w:pPr>
              <w:widowControl w:val="0"/>
              <w:rPr>
                <w:rFonts w:hint="eastAsia" w:ascii="仿宋" w:hAnsi="仿宋" w:eastAsia="仿宋" w:cs="仿宋"/>
                <w:sz w:val="18"/>
                <w:szCs w:val="18"/>
              </w:rPr>
            </w:pPr>
            <w:r>
              <w:rPr>
                <w:rFonts w:hint="eastAsia" w:ascii="仿宋" w:hAnsi="仿宋" w:eastAsia="仿宋" w:cs="仿宋"/>
                <w:sz w:val="18"/>
                <w:szCs w:val="18"/>
              </w:rPr>
              <w:t>14214.7</w:t>
            </w:r>
          </w:p>
        </w:tc>
      </w:tr>
      <w:tr w14:paraId="686E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0E7A4D62">
            <w:pPr>
              <w:widowControl w:val="0"/>
              <w:rPr>
                <w:rFonts w:hint="eastAsia" w:ascii="仿宋" w:hAnsi="仿宋" w:eastAsia="仿宋" w:cs="仿宋"/>
                <w:sz w:val="18"/>
                <w:szCs w:val="18"/>
              </w:rPr>
            </w:pPr>
          </w:p>
        </w:tc>
        <w:tc>
          <w:tcPr>
            <w:tcW w:w="915" w:type="dxa"/>
            <w:vMerge w:val="continue"/>
            <w:noWrap w:val="0"/>
            <w:vAlign w:val="top"/>
          </w:tcPr>
          <w:p w14:paraId="7415EAC1">
            <w:pPr>
              <w:widowControl w:val="0"/>
              <w:jc w:val="center"/>
              <w:rPr>
                <w:rFonts w:hint="eastAsia" w:ascii="仿宋" w:hAnsi="仿宋" w:eastAsia="仿宋" w:cs="仿宋"/>
                <w:sz w:val="18"/>
                <w:szCs w:val="18"/>
              </w:rPr>
            </w:pPr>
          </w:p>
        </w:tc>
        <w:tc>
          <w:tcPr>
            <w:tcW w:w="1080" w:type="dxa"/>
            <w:noWrap w:val="0"/>
            <w:vAlign w:val="top"/>
          </w:tcPr>
          <w:p w14:paraId="301C9BC9">
            <w:pPr>
              <w:widowControl w:val="0"/>
              <w:rPr>
                <w:rFonts w:hint="eastAsia" w:ascii="仿宋" w:hAnsi="仿宋" w:eastAsia="仿宋" w:cs="仿宋"/>
                <w:sz w:val="18"/>
                <w:szCs w:val="18"/>
              </w:rPr>
            </w:pPr>
            <w:r>
              <w:rPr>
                <w:rFonts w:hint="eastAsia" w:ascii="仿宋" w:hAnsi="仿宋" w:eastAsia="仿宋" w:cs="仿宋"/>
                <w:sz w:val="18"/>
                <w:szCs w:val="18"/>
              </w:rPr>
              <w:t>棋坪乡</w:t>
            </w:r>
          </w:p>
        </w:tc>
        <w:tc>
          <w:tcPr>
            <w:tcW w:w="1125" w:type="dxa"/>
            <w:noWrap w:val="0"/>
            <w:vAlign w:val="top"/>
          </w:tcPr>
          <w:p w14:paraId="3B3B2B27">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5C3B0FFB">
            <w:pPr>
              <w:widowControl w:val="0"/>
              <w:rPr>
                <w:rFonts w:hint="eastAsia" w:ascii="仿宋" w:hAnsi="仿宋" w:eastAsia="仿宋" w:cs="仿宋"/>
                <w:sz w:val="18"/>
                <w:szCs w:val="18"/>
              </w:rPr>
            </w:pPr>
            <w:r>
              <w:rPr>
                <w:rFonts w:hint="eastAsia" w:ascii="仿宋" w:hAnsi="仿宋" w:eastAsia="仿宋" w:cs="仿宋"/>
                <w:sz w:val="18"/>
                <w:szCs w:val="18"/>
              </w:rPr>
              <w:t>20632.6</w:t>
            </w:r>
          </w:p>
        </w:tc>
        <w:tc>
          <w:tcPr>
            <w:tcW w:w="1021" w:type="dxa"/>
            <w:noWrap w:val="0"/>
            <w:vAlign w:val="top"/>
          </w:tcPr>
          <w:p w14:paraId="64FFC57B">
            <w:pPr>
              <w:widowControl w:val="0"/>
              <w:rPr>
                <w:rFonts w:hint="eastAsia" w:ascii="仿宋" w:hAnsi="仿宋" w:eastAsia="仿宋" w:cs="仿宋"/>
                <w:sz w:val="18"/>
                <w:szCs w:val="18"/>
              </w:rPr>
            </w:pPr>
            <w:r>
              <w:rPr>
                <w:rFonts w:hint="eastAsia" w:ascii="仿宋" w:hAnsi="仿宋" w:eastAsia="仿宋" w:cs="仿宋"/>
                <w:sz w:val="18"/>
                <w:szCs w:val="18"/>
              </w:rPr>
              <w:t>肖家桥乡</w:t>
            </w:r>
          </w:p>
        </w:tc>
        <w:tc>
          <w:tcPr>
            <w:tcW w:w="900" w:type="dxa"/>
            <w:noWrap w:val="0"/>
            <w:vAlign w:val="top"/>
          </w:tcPr>
          <w:p w14:paraId="2393CFF3">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6FD888C0">
            <w:pPr>
              <w:widowControl w:val="0"/>
              <w:rPr>
                <w:rFonts w:hint="eastAsia" w:ascii="仿宋" w:hAnsi="仿宋" w:eastAsia="仿宋" w:cs="仿宋"/>
                <w:sz w:val="18"/>
                <w:szCs w:val="18"/>
              </w:rPr>
            </w:pPr>
            <w:r>
              <w:rPr>
                <w:rFonts w:hint="eastAsia" w:ascii="仿宋" w:hAnsi="仿宋" w:eastAsia="仿宋" w:cs="仿宋"/>
                <w:sz w:val="18"/>
                <w:szCs w:val="18"/>
              </w:rPr>
              <w:t>肖家桥乡</w:t>
            </w:r>
          </w:p>
        </w:tc>
        <w:tc>
          <w:tcPr>
            <w:tcW w:w="839" w:type="dxa"/>
            <w:noWrap w:val="0"/>
            <w:vAlign w:val="top"/>
          </w:tcPr>
          <w:p w14:paraId="708822A5">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3F549F5B">
            <w:pPr>
              <w:widowControl w:val="0"/>
              <w:rPr>
                <w:rFonts w:hint="eastAsia" w:ascii="仿宋" w:hAnsi="仿宋" w:eastAsia="仿宋" w:cs="仿宋"/>
                <w:sz w:val="18"/>
                <w:szCs w:val="18"/>
              </w:rPr>
            </w:pPr>
            <w:r>
              <w:rPr>
                <w:rFonts w:hint="eastAsia" w:ascii="仿宋" w:hAnsi="仿宋" w:eastAsia="仿宋" w:cs="仿宋"/>
                <w:sz w:val="18"/>
                <w:szCs w:val="18"/>
              </w:rPr>
              <w:t>25026.0</w:t>
            </w:r>
          </w:p>
        </w:tc>
      </w:tr>
      <w:tr w14:paraId="6280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6A030CB3">
            <w:pPr>
              <w:widowControl w:val="0"/>
              <w:rPr>
                <w:rFonts w:hint="eastAsia" w:ascii="仿宋" w:hAnsi="仿宋" w:eastAsia="仿宋" w:cs="仿宋"/>
                <w:sz w:val="18"/>
                <w:szCs w:val="18"/>
              </w:rPr>
            </w:pPr>
          </w:p>
        </w:tc>
        <w:tc>
          <w:tcPr>
            <w:tcW w:w="915" w:type="dxa"/>
            <w:vMerge w:val="continue"/>
            <w:noWrap w:val="0"/>
            <w:vAlign w:val="top"/>
          </w:tcPr>
          <w:p w14:paraId="5DF275FA">
            <w:pPr>
              <w:widowControl w:val="0"/>
              <w:jc w:val="center"/>
              <w:rPr>
                <w:rFonts w:hint="eastAsia" w:ascii="仿宋" w:hAnsi="仿宋" w:eastAsia="仿宋" w:cs="仿宋"/>
                <w:sz w:val="18"/>
                <w:szCs w:val="18"/>
              </w:rPr>
            </w:pPr>
          </w:p>
        </w:tc>
        <w:tc>
          <w:tcPr>
            <w:tcW w:w="1080" w:type="dxa"/>
            <w:noWrap w:val="0"/>
            <w:vAlign w:val="top"/>
          </w:tcPr>
          <w:p w14:paraId="0E38BC75">
            <w:pPr>
              <w:widowControl w:val="0"/>
              <w:rPr>
                <w:rFonts w:hint="eastAsia" w:ascii="仿宋" w:hAnsi="仿宋" w:eastAsia="仿宋" w:cs="仿宋"/>
                <w:sz w:val="18"/>
                <w:szCs w:val="18"/>
              </w:rPr>
            </w:pPr>
            <w:r>
              <w:rPr>
                <w:rFonts w:hint="eastAsia" w:ascii="仿宋" w:hAnsi="仿宋" w:eastAsia="仿宋" w:cs="仿宋"/>
                <w:sz w:val="18"/>
                <w:szCs w:val="18"/>
              </w:rPr>
              <w:t>清水坪乡</w:t>
            </w:r>
          </w:p>
        </w:tc>
        <w:tc>
          <w:tcPr>
            <w:tcW w:w="1125" w:type="dxa"/>
            <w:noWrap w:val="0"/>
            <w:vAlign w:val="top"/>
          </w:tcPr>
          <w:p w14:paraId="2882D7B8">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F3685BB">
            <w:pPr>
              <w:widowControl w:val="0"/>
              <w:rPr>
                <w:rFonts w:hint="eastAsia" w:ascii="仿宋" w:hAnsi="仿宋" w:eastAsia="仿宋" w:cs="仿宋"/>
                <w:sz w:val="18"/>
                <w:szCs w:val="18"/>
              </w:rPr>
            </w:pPr>
            <w:r>
              <w:rPr>
                <w:rFonts w:hint="eastAsia" w:ascii="仿宋" w:hAnsi="仿宋" w:eastAsia="仿宋" w:cs="仿宋"/>
                <w:sz w:val="18"/>
                <w:szCs w:val="18"/>
              </w:rPr>
              <w:t>16119.3</w:t>
            </w:r>
          </w:p>
        </w:tc>
        <w:tc>
          <w:tcPr>
            <w:tcW w:w="1021" w:type="dxa"/>
            <w:vMerge w:val="restart"/>
            <w:noWrap w:val="0"/>
            <w:vAlign w:val="top"/>
          </w:tcPr>
          <w:p w14:paraId="5AA9436F">
            <w:pPr>
              <w:widowControl w:val="0"/>
              <w:rPr>
                <w:rFonts w:hint="eastAsia" w:ascii="仿宋" w:hAnsi="仿宋" w:eastAsia="仿宋" w:cs="仿宋"/>
                <w:sz w:val="18"/>
                <w:szCs w:val="18"/>
              </w:rPr>
            </w:pPr>
            <w:r>
              <w:rPr>
                <w:rFonts w:hint="eastAsia" w:ascii="仿宋" w:hAnsi="仿宋" w:eastAsia="仿宋" w:cs="仿宋"/>
                <w:sz w:val="18"/>
                <w:szCs w:val="18"/>
              </w:rPr>
              <w:t>大合坪乡</w:t>
            </w:r>
          </w:p>
        </w:tc>
        <w:tc>
          <w:tcPr>
            <w:tcW w:w="900" w:type="dxa"/>
            <w:vMerge w:val="restart"/>
            <w:noWrap w:val="0"/>
            <w:vAlign w:val="top"/>
          </w:tcPr>
          <w:p w14:paraId="32AB0134">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0" w:type="dxa"/>
            <w:noWrap w:val="0"/>
            <w:vAlign w:val="top"/>
          </w:tcPr>
          <w:p w14:paraId="3791D0CC">
            <w:pPr>
              <w:widowControl w:val="0"/>
              <w:rPr>
                <w:rFonts w:hint="eastAsia" w:ascii="仿宋" w:hAnsi="仿宋" w:eastAsia="仿宋" w:cs="仿宋"/>
                <w:sz w:val="18"/>
                <w:szCs w:val="18"/>
              </w:rPr>
            </w:pPr>
            <w:r>
              <w:rPr>
                <w:rFonts w:hint="eastAsia" w:ascii="仿宋" w:hAnsi="仿宋" w:eastAsia="仿宋" w:cs="仿宋"/>
                <w:sz w:val="18"/>
                <w:szCs w:val="18"/>
              </w:rPr>
              <w:t>大合坪乡</w:t>
            </w:r>
          </w:p>
        </w:tc>
        <w:tc>
          <w:tcPr>
            <w:tcW w:w="839" w:type="dxa"/>
            <w:noWrap w:val="0"/>
            <w:vAlign w:val="top"/>
          </w:tcPr>
          <w:p w14:paraId="480281B7">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0F1C70D">
            <w:pPr>
              <w:widowControl w:val="0"/>
              <w:rPr>
                <w:rFonts w:hint="eastAsia" w:ascii="仿宋" w:hAnsi="仿宋" w:eastAsia="仿宋" w:cs="仿宋"/>
                <w:sz w:val="18"/>
                <w:szCs w:val="18"/>
              </w:rPr>
            </w:pPr>
            <w:r>
              <w:rPr>
                <w:rFonts w:hint="eastAsia" w:ascii="仿宋" w:hAnsi="仿宋" w:eastAsia="仿宋" w:cs="仿宋"/>
                <w:sz w:val="18"/>
                <w:szCs w:val="18"/>
              </w:rPr>
              <w:t>21972.2</w:t>
            </w:r>
          </w:p>
        </w:tc>
      </w:tr>
      <w:tr w14:paraId="2133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25820815">
            <w:pPr>
              <w:widowControl w:val="0"/>
              <w:rPr>
                <w:rFonts w:hint="eastAsia" w:ascii="仿宋" w:hAnsi="仿宋" w:eastAsia="仿宋" w:cs="仿宋"/>
                <w:sz w:val="18"/>
                <w:szCs w:val="18"/>
              </w:rPr>
            </w:pPr>
          </w:p>
        </w:tc>
        <w:tc>
          <w:tcPr>
            <w:tcW w:w="915" w:type="dxa"/>
            <w:vMerge w:val="continue"/>
            <w:noWrap w:val="0"/>
            <w:vAlign w:val="top"/>
          </w:tcPr>
          <w:p w14:paraId="2A33FBDC">
            <w:pPr>
              <w:widowControl w:val="0"/>
              <w:jc w:val="center"/>
              <w:rPr>
                <w:rFonts w:hint="eastAsia" w:ascii="仿宋" w:hAnsi="仿宋" w:eastAsia="仿宋" w:cs="仿宋"/>
                <w:sz w:val="18"/>
                <w:szCs w:val="18"/>
              </w:rPr>
            </w:pPr>
          </w:p>
        </w:tc>
        <w:tc>
          <w:tcPr>
            <w:tcW w:w="1080" w:type="dxa"/>
            <w:noWrap w:val="0"/>
            <w:vAlign w:val="top"/>
          </w:tcPr>
          <w:p w14:paraId="3F930136">
            <w:pPr>
              <w:widowControl w:val="0"/>
              <w:rPr>
                <w:rFonts w:hint="eastAsia" w:ascii="仿宋" w:hAnsi="仿宋" w:eastAsia="仿宋" w:cs="仿宋"/>
                <w:sz w:val="18"/>
                <w:szCs w:val="18"/>
              </w:rPr>
            </w:pPr>
            <w:r>
              <w:rPr>
                <w:rFonts w:hint="eastAsia" w:ascii="仿宋" w:hAnsi="仿宋" w:eastAsia="仿宋" w:cs="仿宋"/>
                <w:sz w:val="18"/>
                <w:szCs w:val="18"/>
              </w:rPr>
              <w:t>落鹤坪乡</w:t>
            </w:r>
          </w:p>
        </w:tc>
        <w:tc>
          <w:tcPr>
            <w:tcW w:w="1125" w:type="dxa"/>
            <w:noWrap w:val="0"/>
            <w:vAlign w:val="top"/>
          </w:tcPr>
          <w:p w14:paraId="014986BB">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34D4778F">
            <w:pPr>
              <w:widowControl w:val="0"/>
              <w:rPr>
                <w:rFonts w:hint="eastAsia" w:ascii="仿宋" w:hAnsi="仿宋" w:eastAsia="仿宋" w:cs="仿宋"/>
                <w:sz w:val="18"/>
                <w:szCs w:val="18"/>
              </w:rPr>
            </w:pPr>
            <w:r>
              <w:rPr>
                <w:rFonts w:hint="eastAsia" w:ascii="仿宋" w:hAnsi="仿宋" w:eastAsia="仿宋" w:cs="仿宋"/>
                <w:sz w:val="18"/>
                <w:szCs w:val="18"/>
              </w:rPr>
              <w:t>15474.5</w:t>
            </w:r>
          </w:p>
        </w:tc>
        <w:tc>
          <w:tcPr>
            <w:tcW w:w="1021" w:type="dxa"/>
            <w:vMerge w:val="continue"/>
            <w:noWrap w:val="0"/>
            <w:vAlign w:val="top"/>
          </w:tcPr>
          <w:p w14:paraId="2C276B99">
            <w:pPr>
              <w:widowControl w:val="0"/>
              <w:rPr>
                <w:rFonts w:hint="eastAsia" w:ascii="仿宋" w:hAnsi="仿宋" w:eastAsia="仿宋" w:cs="仿宋"/>
                <w:sz w:val="18"/>
                <w:szCs w:val="18"/>
              </w:rPr>
            </w:pPr>
          </w:p>
        </w:tc>
        <w:tc>
          <w:tcPr>
            <w:tcW w:w="900" w:type="dxa"/>
            <w:vMerge w:val="continue"/>
            <w:noWrap w:val="0"/>
            <w:vAlign w:val="top"/>
          </w:tcPr>
          <w:p w14:paraId="4D2FB35B">
            <w:pPr>
              <w:widowControl w:val="0"/>
              <w:jc w:val="center"/>
              <w:rPr>
                <w:rFonts w:hint="eastAsia" w:ascii="仿宋" w:hAnsi="仿宋" w:eastAsia="仿宋" w:cs="仿宋"/>
                <w:sz w:val="18"/>
                <w:szCs w:val="18"/>
              </w:rPr>
            </w:pPr>
          </w:p>
        </w:tc>
        <w:tc>
          <w:tcPr>
            <w:tcW w:w="1080" w:type="dxa"/>
            <w:noWrap w:val="0"/>
            <w:vAlign w:val="top"/>
          </w:tcPr>
          <w:p w14:paraId="65758AF4">
            <w:pPr>
              <w:widowControl w:val="0"/>
              <w:rPr>
                <w:rFonts w:hint="eastAsia" w:ascii="仿宋" w:hAnsi="仿宋" w:eastAsia="仿宋" w:cs="仿宋"/>
                <w:sz w:val="18"/>
                <w:szCs w:val="18"/>
              </w:rPr>
            </w:pPr>
            <w:r>
              <w:rPr>
                <w:rFonts w:hint="eastAsia" w:ascii="仿宋" w:hAnsi="仿宋" w:eastAsia="仿宋" w:cs="仿宋"/>
                <w:sz w:val="18"/>
                <w:szCs w:val="18"/>
              </w:rPr>
              <w:t>七甲溪乡</w:t>
            </w:r>
          </w:p>
        </w:tc>
        <w:tc>
          <w:tcPr>
            <w:tcW w:w="839" w:type="dxa"/>
            <w:noWrap w:val="0"/>
            <w:vAlign w:val="top"/>
          </w:tcPr>
          <w:p w14:paraId="15533C00">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7A610275">
            <w:pPr>
              <w:widowControl w:val="0"/>
              <w:rPr>
                <w:rFonts w:hint="eastAsia" w:ascii="仿宋" w:hAnsi="仿宋" w:eastAsia="仿宋" w:cs="仿宋"/>
                <w:sz w:val="18"/>
                <w:szCs w:val="18"/>
              </w:rPr>
            </w:pPr>
            <w:r>
              <w:rPr>
                <w:rFonts w:hint="eastAsia" w:ascii="仿宋" w:hAnsi="仿宋" w:eastAsia="仿宋" w:cs="仿宋"/>
                <w:sz w:val="18"/>
                <w:szCs w:val="18"/>
              </w:rPr>
              <w:t>14047.8</w:t>
            </w:r>
          </w:p>
        </w:tc>
      </w:tr>
      <w:tr w14:paraId="7B88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5327F09D">
            <w:pPr>
              <w:widowControl w:val="0"/>
              <w:rPr>
                <w:rFonts w:hint="eastAsia" w:ascii="仿宋" w:hAnsi="仿宋" w:eastAsia="仿宋" w:cs="仿宋"/>
                <w:sz w:val="18"/>
                <w:szCs w:val="18"/>
              </w:rPr>
            </w:pPr>
            <w:r>
              <w:rPr>
                <w:rFonts w:hint="eastAsia" w:ascii="仿宋" w:hAnsi="仿宋" w:eastAsia="仿宋" w:cs="仿宋"/>
                <w:sz w:val="18"/>
                <w:szCs w:val="18"/>
              </w:rPr>
              <w:t>明溪口镇</w:t>
            </w:r>
          </w:p>
        </w:tc>
        <w:tc>
          <w:tcPr>
            <w:tcW w:w="915" w:type="dxa"/>
            <w:vMerge w:val="restart"/>
            <w:noWrap w:val="0"/>
            <w:vAlign w:val="top"/>
          </w:tcPr>
          <w:p w14:paraId="32097CA4">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0" w:type="dxa"/>
            <w:noWrap w:val="0"/>
            <w:vAlign w:val="top"/>
          </w:tcPr>
          <w:p w14:paraId="58075997">
            <w:pPr>
              <w:widowControl w:val="0"/>
              <w:rPr>
                <w:rFonts w:hint="eastAsia" w:ascii="仿宋" w:hAnsi="仿宋" w:eastAsia="仿宋" w:cs="仿宋"/>
                <w:sz w:val="18"/>
                <w:szCs w:val="18"/>
              </w:rPr>
            </w:pPr>
            <w:r>
              <w:rPr>
                <w:rFonts w:hint="eastAsia" w:ascii="仿宋" w:hAnsi="仿宋" w:eastAsia="仿宋" w:cs="仿宋"/>
                <w:sz w:val="18"/>
                <w:szCs w:val="18"/>
              </w:rPr>
              <w:t>明溪口镇</w:t>
            </w:r>
          </w:p>
        </w:tc>
        <w:tc>
          <w:tcPr>
            <w:tcW w:w="1125" w:type="dxa"/>
            <w:noWrap w:val="0"/>
            <w:vAlign w:val="top"/>
          </w:tcPr>
          <w:p w14:paraId="4A24E22E">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72F4DD7">
            <w:pPr>
              <w:widowControl w:val="0"/>
              <w:rPr>
                <w:rFonts w:hint="eastAsia" w:ascii="仿宋" w:hAnsi="仿宋" w:eastAsia="仿宋" w:cs="仿宋"/>
                <w:sz w:val="18"/>
                <w:szCs w:val="18"/>
              </w:rPr>
            </w:pPr>
            <w:r>
              <w:rPr>
                <w:rFonts w:hint="eastAsia" w:ascii="仿宋" w:hAnsi="仿宋" w:eastAsia="仿宋" w:cs="仿宋"/>
                <w:sz w:val="18"/>
                <w:szCs w:val="18"/>
              </w:rPr>
              <w:t>13274.6</w:t>
            </w:r>
          </w:p>
        </w:tc>
        <w:tc>
          <w:tcPr>
            <w:tcW w:w="1021" w:type="dxa"/>
            <w:noWrap w:val="0"/>
            <w:vAlign w:val="top"/>
          </w:tcPr>
          <w:p w14:paraId="667F4A8A">
            <w:pPr>
              <w:widowControl w:val="0"/>
              <w:rPr>
                <w:rFonts w:hint="eastAsia" w:ascii="仿宋" w:hAnsi="仿宋" w:eastAsia="仿宋" w:cs="仿宋"/>
                <w:sz w:val="18"/>
                <w:szCs w:val="18"/>
              </w:rPr>
            </w:pPr>
            <w:r>
              <w:rPr>
                <w:rFonts w:hint="eastAsia" w:ascii="仿宋" w:hAnsi="仿宋" w:eastAsia="仿宋" w:cs="仿宋"/>
                <w:sz w:val="18"/>
                <w:szCs w:val="18"/>
              </w:rPr>
              <w:t>火场乡</w:t>
            </w:r>
          </w:p>
        </w:tc>
        <w:tc>
          <w:tcPr>
            <w:tcW w:w="900" w:type="dxa"/>
            <w:noWrap w:val="0"/>
            <w:vAlign w:val="top"/>
          </w:tcPr>
          <w:p w14:paraId="287B5BF1">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3620AAA1">
            <w:pPr>
              <w:widowControl w:val="0"/>
              <w:rPr>
                <w:rFonts w:hint="eastAsia" w:ascii="仿宋" w:hAnsi="仿宋" w:eastAsia="仿宋" w:cs="仿宋"/>
                <w:sz w:val="18"/>
                <w:szCs w:val="18"/>
              </w:rPr>
            </w:pPr>
            <w:r>
              <w:rPr>
                <w:rFonts w:hint="eastAsia" w:ascii="仿宋" w:hAnsi="仿宋" w:eastAsia="仿宋" w:cs="仿宋"/>
                <w:sz w:val="18"/>
                <w:szCs w:val="18"/>
              </w:rPr>
              <w:t>火场乡</w:t>
            </w:r>
          </w:p>
        </w:tc>
        <w:tc>
          <w:tcPr>
            <w:tcW w:w="839" w:type="dxa"/>
            <w:noWrap w:val="0"/>
            <w:vAlign w:val="top"/>
          </w:tcPr>
          <w:p w14:paraId="277DF8A9">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1CC5690F">
            <w:pPr>
              <w:widowControl w:val="0"/>
              <w:rPr>
                <w:rFonts w:hint="eastAsia" w:ascii="仿宋" w:hAnsi="仿宋" w:eastAsia="仿宋" w:cs="仿宋"/>
                <w:sz w:val="18"/>
                <w:szCs w:val="18"/>
              </w:rPr>
            </w:pPr>
            <w:r>
              <w:rPr>
                <w:rFonts w:hint="eastAsia" w:ascii="仿宋" w:hAnsi="仿宋" w:eastAsia="仿宋" w:cs="仿宋"/>
                <w:sz w:val="18"/>
                <w:szCs w:val="18"/>
              </w:rPr>
              <w:t>16567.0</w:t>
            </w:r>
          </w:p>
        </w:tc>
      </w:tr>
      <w:tr w14:paraId="0121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61B2B19D">
            <w:pPr>
              <w:widowControl w:val="0"/>
              <w:rPr>
                <w:rFonts w:hint="eastAsia" w:ascii="仿宋" w:hAnsi="仿宋" w:eastAsia="仿宋" w:cs="仿宋"/>
                <w:sz w:val="18"/>
                <w:szCs w:val="18"/>
              </w:rPr>
            </w:pPr>
          </w:p>
        </w:tc>
        <w:tc>
          <w:tcPr>
            <w:tcW w:w="915" w:type="dxa"/>
            <w:vMerge w:val="continue"/>
            <w:noWrap w:val="0"/>
            <w:vAlign w:val="top"/>
          </w:tcPr>
          <w:p w14:paraId="0772C248">
            <w:pPr>
              <w:widowControl w:val="0"/>
              <w:jc w:val="center"/>
              <w:rPr>
                <w:rFonts w:hint="eastAsia" w:ascii="仿宋" w:hAnsi="仿宋" w:eastAsia="仿宋" w:cs="仿宋"/>
                <w:sz w:val="18"/>
                <w:szCs w:val="18"/>
              </w:rPr>
            </w:pPr>
          </w:p>
        </w:tc>
        <w:tc>
          <w:tcPr>
            <w:tcW w:w="1080" w:type="dxa"/>
            <w:noWrap w:val="0"/>
            <w:vAlign w:val="top"/>
          </w:tcPr>
          <w:p w14:paraId="2384A9AF">
            <w:pPr>
              <w:widowControl w:val="0"/>
              <w:rPr>
                <w:rFonts w:hint="eastAsia" w:ascii="仿宋" w:hAnsi="仿宋" w:eastAsia="仿宋" w:cs="仿宋"/>
                <w:sz w:val="18"/>
                <w:szCs w:val="18"/>
              </w:rPr>
            </w:pPr>
            <w:r>
              <w:rPr>
                <w:rFonts w:hint="eastAsia" w:ascii="仿宋" w:hAnsi="仿宋" w:eastAsia="仿宋" w:cs="仿宋"/>
                <w:sz w:val="18"/>
                <w:szCs w:val="18"/>
              </w:rPr>
              <w:t>高砌头乡</w:t>
            </w:r>
          </w:p>
        </w:tc>
        <w:tc>
          <w:tcPr>
            <w:tcW w:w="1125" w:type="dxa"/>
            <w:noWrap w:val="0"/>
            <w:vAlign w:val="top"/>
          </w:tcPr>
          <w:p w14:paraId="32150299">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17BF67E">
            <w:pPr>
              <w:widowControl w:val="0"/>
              <w:rPr>
                <w:rFonts w:hint="eastAsia" w:ascii="仿宋" w:hAnsi="仿宋" w:eastAsia="仿宋" w:cs="仿宋"/>
                <w:sz w:val="18"/>
                <w:szCs w:val="18"/>
              </w:rPr>
            </w:pPr>
            <w:r>
              <w:rPr>
                <w:rFonts w:hint="eastAsia" w:ascii="仿宋" w:hAnsi="仿宋" w:eastAsia="仿宋" w:cs="仿宋"/>
                <w:sz w:val="18"/>
                <w:szCs w:val="18"/>
              </w:rPr>
              <w:t>19102.4</w:t>
            </w:r>
          </w:p>
        </w:tc>
        <w:tc>
          <w:tcPr>
            <w:tcW w:w="1021" w:type="dxa"/>
            <w:vMerge w:val="restart"/>
            <w:noWrap w:val="0"/>
            <w:vAlign w:val="top"/>
          </w:tcPr>
          <w:p w14:paraId="07DE8584">
            <w:pPr>
              <w:widowControl w:val="0"/>
              <w:rPr>
                <w:rFonts w:hint="eastAsia" w:ascii="仿宋" w:hAnsi="仿宋" w:eastAsia="仿宋" w:cs="仿宋"/>
                <w:sz w:val="18"/>
                <w:szCs w:val="18"/>
              </w:rPr>
            </w:pPr>
          </w:p>
          <w:p w14:paraId="5F820C1A">
            <w:pPr>
              <w:widowControl w:val="0"/>
              <w:rPr>
                <w:rFonts w:hint="eastAsia" w:ascii="仿宋" w:hAnsi="仿宋" w:eastAsia="仿宋" w:cs="仿宋"/>
                <w:sz w:val="18"/>
                <w:szCs w:val="18"/>
              </w:rPr>
            </w:pPr>
            <w:r>
              <w:rPr>
                <w:rFonts w:hint="eastAsia" w:ascii="仿宋" w:hAnsi="仿宋" w:eastAsia="仿宋" w:cs="仿宋"/>
                <w:sz w:val="18"/>
                <w:szCs w:val="18"/>
              </w:rPr>
              <w:t>借母溪乡</w:t>
            </w:r>
          </w:p>
        </w:tc>
        <w:tc>
          <w:tcPr>
            <w:tcW w:w="900" w:type="dxa"/>
            <w:vMerge w:val="restart"/>
            <w:noWrap w:val="0"/>
            <w:vAlign w:val="top"/>
          </w:tcPr>
          <w:p w14:paraId="19022F1B">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348EC38A">
            <w:pPr>
              <w:widowControl w:val="0"/>
              <w:rPr>
                <w:rFonts w:hint="eastAsia" w:ascii="仿宋" w:hAnsi="仿宋" w:eastAsia="仿宋" w:cs="仿宋"/>
                <w:sz w:val="18"/>
                <w:szCs w:val="18"/>
              </w:rPr>
            </w:pPr>
            <w:r>
              <w:rPr>
                <w:rFonts w:hint="eastAsia" w:ascii="仿宋" w:hAnsi="仿宋" w:eastAsia="仿宋" w:cs="仿宋"/>
                <w:sz w:val="18"/>
                <w:szCs w:val="18"/>
              </w:rPr>
              <w:t>军大坪乡</w:t>
            </w:r>
          </w:p>
        </w:tc>
        <w:tc>
          <w:tcPr>
            <w:tcW w:w="839" w:type="dxa"/>
            <w:noWrap w:val="0"/>
            <w:vAlign w:val="top"/>
          </w:tcPr>
          <w:p w14:paraId="7C730374">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47D93B56">
            <w:pPr>
              <w:widowControl w:val="0"/>
              <w:rPr>
                <w:rFonts w:hint="eastAsia" w:ascii="仿宋" w:hAnsi="仿宋" w:eastAsia="仿宋" w:cs="仿宋"/>
                <w:sz w:val="18"/>
                <w:szCs w:val="18"/>
              </w:rPr>
            </w:pPr>
            <w:r>
              <w:rPr>
                <w:rFonts w:hint="eastAsia" w:ascii="仿宋" w:hAnsi="仿宋" w:eastAsia="仿宋" w:cs="仿宋"/>
                <w:sz w:val="18"/>
                <w:szCs w:val="18"/>
              </w:rPr>
              <w:t>14455.8</w:t>
            </w:r>
          </w:p>
        </w:tc>
      </w:tr>
      <w:tr w14:paraId="5F38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noWrap w:val="0"/>
            <w:vAlign w:val="top"/>
          </w:tcPr>
          <w:p w14:paraId="002E9ABE">
            <w:pPr>
              <w:widowControl w:val="0"/>
              <w:rPr>
                <w:rFonts w:hint="eastAsia" w:ascii="仿宋" w:hAnsi="仿宋" w:eastAsia="仿宋" w:cs="仿宋"/>
                <w:sz w:val="18"/>
                <w:szCs w:val="18"/>
              </w:rPr>
            </w:pPr>
            <w:r>
              <w:rPr>
                <w:rFonts w:hint="eastAsia" w:ascii="仿宋" w:hAnsi="仿宋" w:eastAsia="仿宋" w:cs="仿宋"/>
                <w:sz w:val="18"/>
                <w:szCs w:val="18"/>
              </w:rPr>
              <w:t>麻溪铺镇</w:t>
            </w:r>
          </w:p>
        </w:tc>
        <w:tc>
          <w:tcPr>
            <w:tcW w:w="915" w:type="dxa"/>
            <w:noWrap w:val="0"/>
            <w:vAlign w:val="top"/>
          </w:tcPr>
          <w:p w14:paraId="5AF1022A">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12BBC040">
            <w:pPr>
              <w:widowControl w:val="0"/>
              <w:rPr>
                <w:rFonts w:hint="eastAsia" w:ascii="仿宋" w:hAnsi="仿宋" w:eastAsia="仿宋" w:cs="仿宋"/>
                <w:sz w:val="18"/>
                <w:szCs w:val="18"/>
              </w:rPr>
            </w:pPr>
            <w:r>
              <w:rPr>
                <w:rFonts w:hint="eastAsia" w:ascii="仿宋" w:hAnsi="仿宋" w:eastAsia="仿宋" w:cs="仿宋"/>
                <w:sz w:val="18"/>
                <w:szCs w:val="18"/>
              </w:rPr>
              <w:t>麻溪铺镇</w:t>
            </w:r>
          </w:p>
        </w:tc>
        <w:tc>
          <w:tcPr>
            <w:tcW w:w="1125" w:type="dxa"/>
            <w:noWrap w:val="0"/>
            <w:vAlign w:val="top"/>
          </w:tcPr>
          <w:p w14:paraId="616C9318">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5F8B39FD">
            <w:pPr>
              <w:widowControl w:val="0"/>
              <w:rPr>
                <w:rFonts w:hint="eastAsia" w:ascii="仿宋" w:hAnsi="仿宋" w:eastAsia="仿宋" w:cs="仿宋"/>
                <w:sz w:val="18"/>
                <w:szCs w:val="18"/>
              </w:rPr>
            </w:pPr>
            <w:r>
              <w:rPr>
                <w:rFonts w:hint="eastAsia" w:ascii="仿宋" w:hAnsi="仿宋" w:eastAsia="仿宋" w:cs="仿宋"/>
                <w:sz w:val="18"/>
                <w:szCs w:val="18"/>
              </w:rPr>
              <w:t>28781.0</w:t>
            </w:r>
          </w:p>
        </w:tc>
        <w:tc>
          <w:tcPr>
            <w:tcW w:w="1021" w:type="dxa"/>
            <w:vMerge w:val="continue"/>
            <w:noWrap w:val="0"/>
            <w:vAlign w:val="top"/>
          </w:tcPr>
          <w:p w14:paraId="19E77449">
            <w:pPr>
              <w:widowControl w:val="0"/>
              <w:rPr>
                <w:rFonts w:hint="eastAsia" w:ascii="仿宋" w:hAnsi="仿宋" w:eastAsia="仿宋" w:cs="仿宋"/>
                <w:sz w:val="18"/>
                <w:szCs w:val="18"/>
              </w:rPr>
            </w:pPr>
          </w:p>
        </w:tc>
        <w:tc>
          <w:tcPr>
            <w:tcW w:w="900" w:type="dxa"/>
            <w:vMerge w:val="continue"/>
            <w:noWrap w:val="0"/>
            <w:vAlign w:val="top"/>
          </w:tcPr>
          <w:p w14:paraId="3DC9DEFB">
            <w:pPr>
              <w:widowControl w:val="0"/>
              <w:jc w:val="center"/>
              <w:rPr>
                <w:rFonts w:hint="eastAsia" w:ascii="仿宋" w:hAnsi="仿宋" w:eastAsia="仿宋" w:cs="仿宋"/>
                <w:sz w:val="18"/>
                <w:szCs w:val="18"/>
              </w:rPr>
            </w:pPr>
          </w:p>
        </w:tc>
        <w:tc>
          <w:tcPr>
            <w:tcW w:w="1080" w:type="dxa"/>
            <w:noWrap w:val="0"/>
            <w:vAlign w:val="top"/>
          </w:tcPr>
          <w:p w14:paraId="0493553E">
            <w:pPr>
              <w:widowControl w:val="0"/>
              <w:rPr>
                <w:rFonts w:hint="eastAsia" w:ascii="仿宋" w:hAnsi="仿宋" w:eastAsia="仿宋" w:cs="仿宋"/>
                <w:sz w:val="18"/>
                <w:szCs w:val="18"/>
              </w:rPr>
            </w:pPr>
            <w:r>
              <w:rPr>
                <w:rFonts w:hint="eastAsia" w:ascii="仿宋" w:hAnsi="仿宋" w:eastAsia="仿宋" w:cs="仿宋"/>
                <w:sz w:val="18"/>
                <w:szCs w:val="18"/>
              </w:rPr>
              <w:t>桐车坪乡</w:t>
            </w:r>
          </w:p>
        </w:tc>
        <w:tc>
          <w:tcPr>
            <w:tcW w:w="839" w:type="dxa"/>
            <w:noWrap w:val="0"/>
            <w:vAlign w:val="top"/>
          </w:tcPr>
          <w:p w14:paraId="5C4522D2">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30220C6">
            <w:pPr>
              <w:widowControl w:val="0"/>
              <w:rPr>
                <w:rFonts w:hint="eastAsia" w:ascii="仿宋" w:hAnsi="仿宋" w:eastAsia="仿宋" w:cs="仿宋"/>
                <w:sz w:val="18"/>
                <w:szCs w:val="18"/>
              </w:rPr>
            </w:pPr>
            <w:r>
              <w:rPr>
                <w:rFonts w:hint="eastAsia" w:ascii="仿宋" w:hAnsi="仿宋" w:eastAsia="仿宋" w:cs="仿宋"/>
                <w:sz w:val="18"/>
                <w:szCs w:val="18"/>
              </w:rPr>
              <w:t>11635.1</w:t>
            </w:r>
          </w:p>
        </w:tc>
      </w:tr>
      <w:tr w14:paraId="4A29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1C6D905B">
            <w:pPr>
              <w:widowControl w:val="0"/>
              <w:rPr>
                <w:rFonts w:hint="eastAsia" w:ascii="仿宋" w:hAnsi="仿宋" w:eastAsia="仿宋" w:cs="仿宋"/>
                <w:sz w:val="18"/>
                <w:szCs w:val="18"/>
              </w:rPr>
            </w:pPr>
          </w:p>
          <w:p w14:paraId="7260D63E">
            <w:pPr>
              <w:widowControl w:val="0"/>
              <w:rPr>
                <w:rFonts w:hint="eastAsia" w:ascii="仿宋" w:hAnsi="仿宋" w:eastAsia="仿宋" w:cs="仿宋"/>
                <w:sz w:val="18"/>
                <w:szCs w:val="18"/>
              </w:rPr>
            </w:pPr>
            <w:r>
              <w:rPr>
                <w:rFonts w:hint="eastAsia" w:ascii="仿宋" w:hAnsi="仿宋" w:eastAsia="仿宋" w:cs="仿宋"/>
                <w:sz w:val="18"/>
                <w:szCs w:val="18"/>
              </w:rPr>
              <w:t>荔溪乡</w:t>
            </w:r>
          </w:p>
        </w:tc>
        <w:tc>
          <w:tcPr>
            <w:tcW w:w="915" w:type="dxa"/>
            <w:vMerge w:val="restart"/>
            <w:noWrap w:val="0"/>
            <w:vAlign w:val="top"/>
          </w:tcPr>
          <w:p w14:paraId="7A9EEA37">
            <w:pPr>
              <w:widowControl w:val="0"/>
              <w:jc w:val="center"/>
              <w:rPr>
                <w:rFonts w:hint="eastAsia" w:ascii="仿宋" w:hAnsi="仿宋" w:eastAsia="仿宋" w:cs="仿宋"/>
                <w:sz w:val="18"/>
                <w:szCs w:val="18"/>
              </w:rPr>
            </w:pPr>
          </w:p>
          <w:p w14:paraId="1C501956">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34F118B9">
            <w:pPr>
              <w:widowControl w:val="0"/>
              <w:rPr>
                <w:rFonts w:hint="eastAsia" w:ascii="仿宋" w:hAnsi="仿宋" w:eastAsia="仿宋" w:cs="仿宋"/>
                <w:sz w:val="18"/>
                <w:szCs w:val="18"/>
              </w:rPr>
            </w:pPr>
            <w:r>
              <w:rPr>
                <w:rFonts w:hint="eastAsia" w:ascii="仿宋" w:hAnsi="仿宋" w:eastAsia="仿宋" w:cs="仿宋"/>
                <w:sz w:val="18"/>
                <w:szCs w:val="18"/>
              </w:rPr>
              <w:t>池坪乡</w:t>
            </w:r>
          </w:p>
        </w:tc>
        <w:tc>
          <w:tcPr>
            <w:tcW w:w="1125" w:type="dxa"/>
            <w:noWrap w:val="0"/>
            <w:vAlign w:val="top"/>
          </w:tcPr>
          <w:p w14:paraId="65ABFB68">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12F35F73">
            <w:pPr>
              <w:widowControl w:val="0"/>
              <w:rPr>
                <w:rFonts w:hint="eastAsia" w:ascii="仿宋" w:hAnsi="仿宋" w:eastAsia="仿宋" w:cs="仿宋"/>
                <w:sz w:val="18"/>
                <w:szCs w:val="18"/>
              </w:rPr>
            </w:pPr>
            <w:r>
              <w:rPr>
                <w:rFonts w:hint="eastAsia" w:ascii="仿宋" w:hAnsi="仿宋" w:eastAsia="仿宋" w:cs="仿宋"/>
                <w:sz w:val="18"/>
                <w:szCs w:val="18"/>
              </w:rPr>
              <w:t>19114.4</w:t>
            </w:r>
          </w:p>
        </w:tc>
        <w:tc>
          <w:tcPr>
            <w:tcW w:w="1021" w:type="dxa"/>
            <w:vMerge w:val="continue"/>
            <w:noWrap w:val="0"/>
            <w:vAlign w:val="top"/>
          </w:tcPr>
          <w:p w14:paraId="4C505E0A">
            <w:pPr>
              <w:widowControl w:val="0"/>
              <w:rPr>
                <w:rFonts w:hint="eastAsia" w:ascii="仿宋" w:hAnsi="仿宋" w:eastAsia="仿宋" w:cs="仿宋"/>
                <w:sz w:val="18"/>
                <w:szCs w:val="18"/>
              </w:rPr>
            </w:pPr>
          </w:p>
        </w:tc>
        <w:tc>
          <w:tcPr>
            <w:tcW w:w="900" w:type="dxa"/>
            <w:vMerge w:val="continue"/>
            <w:noWrap w:val="0"/>
            <w:vAlign w:val="top"/>
          </w:tcPr>
          <w:p w14:paraId="206ABCA6">
            <w:pPr>
              <w:widowControl w:val="0"/>
              <w:jc w:val="center"/>
              <w:rPr>
                <w:rFonts w:hint="eastAsia" w:ascii="仿宋" w:hAnsi="仿宋" w:eastAsia="仿宋" w:cs="仿宋"/>
                <w:sz w:val="18"/>
                <w:szCs w:val="18"/>
              </w:rPr>
            </w:pPr>
          </w:p>
        </w:tc>
        <w:tc>
          <w:tcPr>
            <w:tcW w:w="1080" w:type="dxa"/>
            <w:noWrap w:val="0"/>
            <w:vAlign w:val="top"/>
          </w:tcPr>
          <w:p w14:paraId="2E6DEC75">
            <w:pPr>
              <w:widowControl w:val="0"/>
              <w:rPr>
                <w:rFonts w:hint="eastAsia" w:ascii="仿宋" w:hAnsi="仿宋" w:eastAsia="仿宋" w:cs="仿宋"/>
                <w:sz w:val="18"/>
                <w:szCs w:val="18"/>
              </w:rPr>
            </w:pPr>
            <w:r>
              <w:rPr>
                <w:rFonts w:hint="eastAsia" w:ascii="仿宋" w:hAnsi="仿宋" w:eastAsia="仿宋" w:cs="仿宋"/>
                <w:sz w:val="18"/>
                <w:szCs w:val="18"/>
              </w:rPr>
              <w:t>枫香坪乡</w:t>
            </w:r>
          </w:p>
        </w:tc>
        <w:tc>
          <w:tcPr>
            <w:tcW w:w="839" w:type="dxa"/>
            <w:noWrap w:val="0"/>
            <w:vAlign w:val="top"/>
          </w:tcPr>
          <w:p w14:paraId="1F410562">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3D3D82C9">
            <w:pPr>
              <w:widowControl w:val="0"/>
              <w:rPr>
                <w:rFonts w:hint="eastAsia" w:ascii="仿宋" w:hAnsi="仿宋" w:eastAsia="仿宋" w:cs="仿宋"/>
                <w:sz w:val="18"/>
                <w:szCs w:val="18"/>
              </w:rPr>
            </w:pPr>
            <w:r>
              <w:rPr>
                <w:rFonts w:hint="eastAsia" w:ascii="仿宋" w:hAnsi="仿宋" w:eastAsia="仿宋" w:cs="仿宋"/>
                <w:sz w:val="18"/>
                <w:szCs w:val="18"/>
              </w:rPr>
              <w:t>9167.1</w:t>
            </w:r>
          </w:p>
        </w:tc>
      </w:tr>
      <w:tr w14:paraId="7BB1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1FF9EDF5">
            <w:pPr>
              <w:widowControl w:val="0"/>
              <w:rPr>
                <w:rFonts w:hint="eastAsia" w:ascii="仿宋" w:hAnsi="仿宋" w:eastAsia="仿宋" w:cs="仿宋"/>
                <w:sz w:val="18"/>
                <w:szCs w:val="18"/>
              </w:rPr>
            </w:pPr>
          </w:p>
        </w:tc>
        <w:tc>
          <w:tcPr>
            <w:tcW w:w="915" w:type="dxa"/>
            <w:vMerge w:val="continue"/>
            <w:noWrap w:val="0"/>
            <w:vAlign w:val="top"/>
          </w:tcPr>
          <w:p w14:paraId="24D1F0FF">
            <w:pPr>
              <w:widowControl w:val="0"/>
              <w:jc w:val="center"/>
              <w:rPr>
                <w:rFonts w:hint="eastAsia" w:ascii="仿宋" w:hAnsi="仿宋" w:eastAsia="仿宋" w:cs="仿宋"/>
                <w:sz w:val="18"/>
                <w:szCs w:val="18"/>
              </w:rPr>
            </w:pPr>
          </w:p>
        </w:tc>
        <w:tc>
          <w:tcPr>
            <w:tcW w:w="1080" w:type="dxa"/>
            <w:noWrap w:val="0"/>
            <w:vAlign w:val="top"/>
          </w:tcPr>
          <w:p w14:paraId="3677A214">
            <w:pPr>
              <w:widowControl w:val="0"/>
              <w:rPr>
                <w:rFonts w:hint="eastAsia" w:ascii="仿宋" w:hAnsi="仿宋" w:eastAsia="仿宋" w:cs="仿宋"/>
                <w:sz w:val="18"/>
                <w:szCs w:val="18"/>
              </w:rPr>
            </w:pPr>
            <w:r>
              <w:rPr>
                <w:rFonts w:hint="eastAsia" w:ascii="仿宋" w:hAnsi="仿宋" w:eastAsia="仿宋" w:cs="仿宋"/>
                <w:sz w:val="18"/>
                <w:szCs w:val="18"/>
              </w:rPr>
              <w:t>竹园乡</w:t>
            </w:r>
          </w:p>
        </w:tc>
        <w:tc>
          <w:tcPr>
            <w:tcW w:w="1125" w:type="dxa"/>
            <w:noWrap w:val="0"/>
            <w:vAlign w:val="top"/>
          </w:tcPr>
          <w:p w14:paraId="5AD9665C">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6B29234A">
            <w:pPr>
              <w:widowControl w:val="0"/>
              <w:rPr>
                <w:rFonts w:hint="eastAsia" w:ascii="仿宋" w:hAnsi="仿宋" w:eastAsia="仿宋" w:cs="仿宋"/>
                <w:sz w:val="18"/>
                <w:szCs w:val="18"/>
              </w:rPr>
            </w:pPr>
            <w:r>
              <w:rPr>
                <w:rFonts w:hint="eastAsia" w:ascii="仿宋" w:hAnsi="仿宋" w:eastAsia="仿宋" w:cs="仿宋"/>
                <w:sz w:val="18"/>
                <w:szCs w:val="18"/>
              </w:rPr>
              <w:t>10573.9</w:t>
            </w:r>
          </w:p>
        </w:tc>
        <w:tc>
          <w:tcPr>
            <w:tcW w:w="1021" w:type="dxa"/>
            <w:vMerge w:val="restart"/>
            <w:noWrap w:val="0"/>
            <w:vAlign w:val="top"/>
          </w:tcPr>
          <w:p w14:paraId="5D485AA9">
            <w:pPr>
              <w:widowControl w:val="0"/>
              <w:rPr>
                <w:rFonts w:hint="eastAsia" w:ascii="仿宋" w:hAnsi="仿宋" w:eastAsia="仿宋" w:cs="仿宋"/>
                <w:sz w:val="18"/>
                <w:szCs w:val="18"/>
              </w:rPr>
            </w:pPr>
          </w:p>
          <w:p w14:paraId="0FAAC96C">
            <w:pPr>
              <w:widowControl w:val="0"/>
              <w:rPr>
                <w:rFonts w:hint="eastAsia" w:ascii="仿宋" w:hAnsi="仿宋" w:eastAsia="仿宋" w:cs="仿宋"/>
                <w:sz w:val="18"/>
                <w:szCs w:val="18"/>
              </w:rPr>
            </w:pPr>
            <w:r>
              <w:rPr>
                <w:rFonts w:hint="eastAsia" w:ascii="仿宋" w:hAnsi="仿宋" w:eastAsia="仿宋" w:cs="仿宋"/>
                <w:sz w:val="18"/>
                <w:szCs w:val="18"/>
              </w:rPr>
              <w:t>五强溪镇</w:t>
            </w:r>
          </w:p>
        </w:tc>
        <w:tc>
          <w:tcPr>
            <w:tcW w:w="900" w:type="dxa"/>
            <w:vMerge w:val="restart"/>
            <w:noWrap w:val="0"/>
            <w:vAlign w:val="top"/>
          </w:tcPr>
          <w:p w14:paraId="001E2DF7">
            <w:pPr>
              <w:widowControl w:val="0"/>
              <w:jc w:val="center"/>
              <w:rPr>
                <w:rFonts w:hint="eastAsia" w:ascii="仿宋" w:hAnsi="仿宋" w:eastAsia="仿宋" w:cs="仿宋"/>
                <w:sz w:val="18"/>
                <w:szCs w:val="18"/>
              </w:rPr>
            </w:pPr>
          </w:p>
          <w:p w14:paraId="1406782B">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59FA488B">
            <w:pPr>
              <w:widowControl w:val="0"/>
              <w:rPr>
                <w:rFonts w:hint="eastAsia" w:ascii="仿宋" w:hAnsi="仿宋" w:eastAsia="仿宋" w:cs="仿宋"/>
                <w:sz w:val="18"/>
                <w:szCs w:val="18"/>
              </w:rPr>
            </w:pPr>
            <w:r>
              <w:rPr>
                <w:rFonts w:hint="eastAsia" w:ascii="仿宋" w:hAnsi="仿宋" w:eastAsia="仿宋" w:cs="仿宋"/>
                <w:sz w:val="18"/>
                <w:szCs w:val="18"/>
              </w:rPr>
              <w:t>五强溪镇</w:t>
            </w:r>
          </w:p>
        </w:tc>
        <w:tc>
          <w:tcPr>
            <w:tcW w:w="839" w:type="dxa"/>
            <w:noWrap w:val="0"/>
            <w:vAlign w:val="top"/>
          </w:tcPr>
          <w:p w14:paraId="4F87DF40">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5B27806B">
            <w:pPr>
              <w:widowControl w:val="0"/>
              <w:rPr>
                <w:rFonts w:hint="eastAsia" w:ascii="仿宋" w:hAnsi="仿宋" w:eastAsia="仿宋" w:cs="仿宋"/>
                <w:sz w:val="18"/>
                <w:szCs w:val="18"/>
              </w:rPr>
            </w:pPr>
            <w:r>
              <w:rPr>
                <w:rFonts w:hint="eastAsia" w:ascii="仿宋" w:hAnsi="仿宋" w:eastAsia="仿宋" w:cs="仿宋"/>
                <w:sz w:val="18"/>
                <w:szCs w:val="18"/>
              </w:rPr>
              <w:t>16293.3</w:t>
            </w:r>
          </w:p>
        </w:tc>
      </w:tr>
      <w:tr w14:paraId="68E4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4D4DAB6D">
            <w:pPr>
              <w:widowControl w:val="0"/>
              <w:rPr>
                <w:rFonts w:hint="eastAsia" w:ascii="仿宋" w:hAnsi="仿宋" w:eastAsia="仿宋" w:cs="仿宋"/>
                <w:sz w:val="18"/>
                <w:szCs w:val="18"/>
              </w:rPr>
            </w:pPr>
          </w:p>
        </w:tc>
        <w:tc>
          <w:tcPr>
            <w:tcW w:w="915" w:type="dxa"/>
            <w:vMerge w:val="continue"/>
            <w:noWrap w:val="0"/>
            <w:vAlign w:val="top"/>
          </w:tcPr>
          <w:p w14:paraId="4D54E110">
            <w:pPr>
              <w:widowControl w:val="0"/>
              <w:jc w:val="center"/>
              <w:rPr>
                <w:rFonts w:hint="eastAsia" w:ascii="仿宋" w:hAnsi="仿宋" w:eastAsia="仿宋" w:cs="仿宋"/>
                <w:sz w:val="18"/>
                <w:szCs w:val="18"/>
              </w:rPr>
            </w:pPr>
          </w:p>
        </w:tc>
        <w:tc>
          <w:tcPr>
            <w:tcW w:w="1080" w:type="dxa"/>
            <w:noWrap w:val="0"/>
            <w:vAlign w:val="top"/>
          </w:tcPr>
          <w:p w14:paraId="32DE62ED">
            <w:pPr>
              <w:widowControl w:val="0"/>
              <w:rPr>
                <w:rFonts w:hint="eastAsia" w:ascii="仿宋" w:hAnsi="仿宋" w:eastAsia="仿宋" w:cs="仿宋"/>
                <w:sz w:val="18"/>
                <w:szCs w:val="18"/>
              </w:rPr>
            </w:pPr>
            <w:r>
              <w:rPr>
                <w:rFonts w:hint="eastAsia" w:ascii="仿宋" w:hAnsi="仿宋" w:eastAsia="仿宋" w:cs="仿宋"/>
                <w:sz w:val="18"/>
                <w:szCs w:val="18"/>
              </w:rPr>
              <w:t>坳坪乡</w:t>
            </w:r>
          </w:p>
        </w:tc>
        <w:tc>
          <w:tcPr>
            <w:tcW w:w="1125" w:type="dxa"/>
            <w:noWrap w:val="0"/>
            <w:vAlign w:val="top"/>
          </w:tcPr>
          <w:p w14:paraId="2B6A9944">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44C140FF">
            <w:pPr>
              <w:widowControl w:val="0"/>
              <w:rPr>
                <w:rFonts w:hint="eastAsia" w:ascii="仿宋" w:hAnsi="仿宋" w:eastAsia="仿宋" w:cs="仿宋"/>
                <w:sz w:val="18"/>
                <w:szCs w:val="18"/>
              </w:rPr>
            </w:pPr>
            <w:r>
              <w:rPr>
                <w:rFonts w:hint="eastAsia" w:ascii="仿宋" w:hAnsi="仿宋" w:eastAsia="仿宋" w:cs="仿宋"/>
                <w:sz w:val="18"/>
                <w:szCs w:val="18"/>
              </w:rPr>
              <w:t>10980.7</w:t>
            </w:r>
          </w:p>
        </w:tc>
        <w:tc>
          <w:tcPr>
            <w:tcW w:w="1021" w:type="dxa"/>
            <w:vMerge w:val="continue"/>
            <w:noWrap w:val="0"/>
            <w:vAlign w:val="top"/>
          </w:tcPr>
          <w:p w14:paraId="2A0ABCBE">
            <w:pPr>
              <w:widowControl w:val="0"/>
              <w:rPr>
                <w:rFonts w:hint="eastAsia" w:ascii="仿宋" w:hAnsi="仿宋" w:eastAsia="仿宋" w:cs="仿宋"/>
                <w:sz w:val="18"/>
                <w:szCs w:val="18"/>
              </w:rPr>
            </w:pPr>
          </w:p>
        </w:tc>
        <w:tc>
          <w:tcPr>
            <w:tcW w:w="900" w:type="dxa"/>
            <w:vMerge w:val="continue"/>
            <w:noWrap w:val="0"/>
            <w:vAlign w:val="top"/>
          </w:tcPr>
          <w:p w14:paraId="5C1E6E4C">
            <w:pPr>
              <w:widowControl w:val="0"/>
              <w:jc w:val="center"/>
              <w:rPr>
                <w:rFonts w:hint="eastAsia" w:ascii="仿宋" w:hAnsi="仿宋" w:eastAsia="仿宋" w:cs="仿宋"/>
                <w:sz w:val="18"/>
                <w:szCs w:val="18"/>
              </w:rPr>
            </w:pPr>
          </w:p>
        </w:tc>
        <w:tc>
          <w:tcPr>
            <w:tcW w:w="1080" w:type="dxa"/>
            <w:noWrap w:val="0"/>
            <w:vAlign w:val="top"/>
          </w:tcPr>
          <w:p w14:paraId="116C3DBB">
            <w:pPr>
              <w:widowControl w:val="0"/>
              <w:rPr>
                <w:rFonts w:hint="eastAsia" w:ascii="仿宋" w:hAnsi="仿宋" w:eastAsia="仿宋" w:cs="仿宋"/>
                <w:sz w:val="18"/>
                <w:szCs w:val="18"/>
              </w:rPr>
            </w:pPr>
            <w:r>
              <w:rPr>
                <w:rFonts w:hint="eastAsia" w:ascii="仿宋" w:hAnsi="仿宋" w:eastAsia="仿宋" w:cs="仿宋"/>
                <w:sz w:val="18"/>
                <w:szCs w:val="18"/>
              </w:rPr>
              <w:t>柳林汊乡</w:t>
            </w:r>
          </w:p>
        </w:tc>
        <w:tc>
          <w:tcPr>
            <w:tcW w:w="839" w:type="dxa"/>
            <w:noWrap w:val="0"/>
            <w:vAlign w:val="top"/>
          </w:tcPr>
          <w:p w14:paraId="327AFCA3">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3E75642F">
            <w:pPr>
              <w:widowControl w:val="0"/>
              <w:rPr>
                <w:rFonts w:hint="eastAsia" w:ascii="仿宋" w:hAnsi="仿宋" w:eastAsia="仿宋" w:cs="仿宋"/>
                <w:sz w:val="18"/>
                <w:szCs w:val="18"/>
              </w:rPr>
            </w:pPr>
            <w:r>
              <w:rPr>
                <w:rFonts w:hint="eastAsia" w:ascii="仿宋" w:hAnsi="仿宋" w:eastAsia="仿宋" w:cs="仿宋"/>
                <w:sz w:val="18"/>
                <w:szCs w:val="18"/>
              </w:rPr>
              <w:t>14972.2</w:t>
            </w:r>
          </w:p>
        </w:tc>
      </w:tr>
      <w:tr w14:paraId="7D99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62E7322C">
            <w:pPr>
              <w:widowControl w:val="0"/>
              <w:rPr>
                <w:rFonts w:hint="eastAsia" w:ascii="仿宋" w:hAnsi="仿宋" w:eastAsia="仿宋" w:cs="仿宋"/>
                <w:sz w:val="18"/>
                <w:szCs w:val="18"/>
              </w:rPr>
            </w:pPr>
            <w:r>
              <w:rPr>
                <w:rFonts w:hint="eastAsia" w:ascii="仿宋" w:hAnsi="仿宋" w:eastAsia="仿宋" w:cs="仿宋"/>
                <w:sz w:val="18"/>
                <w:szCs w:val="18"/>
              </w:rPr>
              <w:t>筲箕湾镇</w:t>
            </w:r>
          </w:p>
        </w:tc>
        <w:tc>
          <w:tcPr>
            <w:tcW w:w="915" w:type="dxa"/>
            <w:vMerge w:val="restart"/>
            <w:noWrap w:val="0"/>
            <w:vAlign w:val="top"/>
          </w:tcPr>
          <w:p w14:paraId="0FC80962">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44E11B01">
            <w:pPr>
              <w:widowControl w:val="0"/>
              <w:rPr>
                <w:rFonts w:hint="eastAsia" w:ascii="仿宋" w:hAnsi="仿宋" w:eastAsia="仿宋" w:cs="仿宋"/>
                <w:sz w:val="18"/>
                <w:szCs w:val="18"/>
              </w:rPr>
            </w:pPr>
            <w:r>
              <w:rPr>
                <w:rFonts w:hint="eastAsia" w:ascii="仿宋" w:hAnsi="仿宋" w:eastAsia="仿宋" w:cs="仿宋"/>
                <w:sz w:val="18"/>
                <w:szCs w:val="18"/>
              </w:rPr>
              <w:t>筲箕湾乡</w:t>
            </w:r>
          </w:p>
        </w:tc>
        <w:tc>
          <w:tcPr>
            <w:tcW w:w="1125" w:type="dxa"/>
            <w:noWrap w:val="0"/>
            <w:vAlign w:val="top"/>
          </w:tcPr>
          <w:p w14:paraId="7B37F6C4">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34" w:type="dxa"/>
            <w:noWrap w:val="0"/>
            <w:vAlign w:val="top"/>
          </w:tcPr>
          <w:p w14:paraId="7BE25519">
            <w:pPr>
              <w:widowControl w:val="0"/>
              <w:rPr>
                <w:rFonts w:hint="eastAsia" w:ascii="仿宋" w:hAnsi="仿宋" w:eastAsia="仿宋" w:cs="仿宋"/>
                <w:sz w:val="18"/>
                <w:szCs w:val="18"/>
              </w:rPr>
            </w:pPr>
            <w:r>
              <w:rPr>
                <w:rFonts w:hint="eastAsia" w:ascii="仿宋" w:hAnsi="仿宋" w:eastAsia="仿宋" w:cs="仿宋"/>
                <w:sz w:val="18"/>
                <w:szCs w:val="18"/>
              </w:rPr>
              <w:t>33908.4</w:t>
            </w:r>
          </w:p>
        </w:tc>
        <w:tc>
          <w:tcPr>
            <w:tcW w:w="1021" w:type="dxa"/>
            <w:vMerge w:val="continue"/>
            <w:noWrap w:val="0"/>
            <w:vAlign w:val="top"/>
          </w:tcPr>
          <w:p w14:paraId="57D59F85">
            <w:pPr>
              <w:widowControl w:val="0"/>
              <w:rPr>
                <w:rFonts w:hint="eastAsia" w:ascii="仿宋" w:hAnsi="仿宋" w:eastAsia="仿宋" w:cs="仿宋"/>
                <w:sz w:val="18"/>
                <w:szCs w:val="18"/>
              </w:rPr>
            </w:pPr>
          </w:p>
        </w:tc>
        <w:tc>
          <w:tcPr>
            <w:tcW w:w="900" w:type="dxa"/>
            <w:vMerge w:val="continue"/>
            <w:noWrap w:val="0"/>
            <w:vAlign w:val="top"/>
          </w:tcPr>
          <w:p w14:paraId="52AF1E0A">
            <w:pPr>
              <w:widowControl w:val="0"/>
              <w:jc w:val="center"/>
              <w:rPr>
                <w:rFonts w:hint="eastAsia" w:ascii="仿宋" w:hAnsi="仿宋" w:eastAsia="仿宋" w:cs="仿宋"/>
                <w:sz w:val="18"/>
                <w:szCs w:val="18"/>
              </w:rPr>
            </w:pPr>
          </w:p>
        </w:tc>
        <w:tc>
          <w:tcPr>
            <w:tcW w:w="1080" w:type="dxa"/>
            <w:noWrap w:val="0"/>
            <w:vAlign w:val="top"/>
          </w:tcPr>
          <w:p w14:paraId="565B8BAF">
            <w:pPr>
              <w:widowControl w:val="0"/>
              <w:rPr>
                <w:rFonts w:hint="eastAsia" w:ascii="仿宋" w:hAnsi="仿宋" w:eastAsia="仿宋" w:cs="仿宋"/>
                <w:sz w:val="18"/>
                <w:szCs w:val="18"/>
              </w:rPr>
            </w:pPr>
            <w:r>
              <w:rPr>
                <w:rFonts w:hint="eastAsia" w:ascii="仿宋" w:hAnsi="仿宋" w:eastAsia="仿宋" w:cs="仿宋"/>
                <w:sz w:val="18"/>
                <w:szCs w:val="18"/>
              </w:rPr>
              <w:t>楠木乡</w:t>
            </w:r>
          </w:p>
        </w:tc>
        <w:tc>
          <w:tcPr>
            <w:tcW w:w="839" w:type="dxa"/>
            <w:noWrap w:val="0"/>
            <w:vAlign w:val="top"/>
          </w:tcPr>
          <w:p w14:paraId="4505D6EE">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43CBB9A8">
            <w:pPr>
              <w:widowControl w:val="0"/>
              <w:rPr>
                <w:rFonts w:hint="eastAsia" w:ascii="仿宋" w:hAnsi="仿宋" w:eastAsia="仿宋" w:cs="仿宋"/>
                <w:sz w:val="18"/>
                <w:szCs w:val="18"/>
              </w:rPr>
            </w:pPr>
            <w:r>
              <w:rPr>
                <w:rFonts w:hint="eastAsia" w:ascii="仿宋" w:hAnsi="仿宋" w:eastAsia="仿宋" w:cs="仿宋"/>
                <w:sz w:val="18"/>
                <w:szCs w:val="18"/>
              </w:rPr>
              <w:t>12770.5</w:t>
            </w:r>
          </w:p>
        </w:tc>
      </w:tr>
      <w:tr w14:paraId="093B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260EC7A4">
            <w:pPr>
              <w:widowControl w:val="0"/>
              <w:rPr>
                <w:rFonts w:hint="eastAsia" w:ascii="仿宋" w:hAnsi="仿宋" w:eastAsia="仿宋" w:cs="仿宋"/>
                <w:sz w:val="18"/>
                <w:szCs w:val="18"/>
              </w:rPr>
            </w:pPr>
          </w:p>
        </w:tc>
        <w:tc>
          <w:tcPr>
            <w:tcW w:w="915" w:type="dxa"/>
            <w:vMerge w:val="continue"/>
            <w:noWrap w:val="0"/>
            <w:vAlign w:val="top"/>
          </w:tcPr>
          <w:p w14:paraId="1E3C0A7A">
            <w:pPr>
              <w:widowControl w:val="0"/>
              <w:jc w:val="center"/>
              <w:rPr>
                <w:rFonts w:hint="eastAsia" w:ascii="仿宋" w:hAnsi="仿宋" w:eastAsia="仿宋" w:cs="仿宋"/>
                <w:sz w:val="18"/>
                <w:szCs w:val="18"/>
              </w:rPr>
            </w:pPr>
          </w:p>
        </w:tc>
        <w:tc>
          <w:tcPr>
            <w:tcW w:w="1080" w:type="dxa"/>
            <w:noWrap w:val="0"/>
            <w:vAlign w:val="top"/>
          </w:tcPr>
          <w:p w14:paraId="3B121123">
            <w:pPr>
              <w:widowControl w:val="0"/>
              <w:rPr>
                <w:rFonts w:hint="eastAsia" w:ascii="仿宋" w:hAnsi="仿宋" w:eastAsia="仿宋" w:cs="仿宋"/>
                <w:sz w:val="18"/>
                <w:szCs w:val="18"/>
              </w:rPr>
            </w:pPr>
            <w:r>
              <w:rPr>
                <w:rFonts w:hint="eastAsia" w:ascii="仿宋" w:hAnsi="仿宋" w:eastAsia="仿宋" w:cs="仿宋"/>
                <w:sz w:val="18"/>
                <w:szCs w:val="18"/>
              </w:rPr>
              <w:t>用坪乡</w:t>
            </w:r>
          </w:p>
        </w:tc>
        <w:tc>
          <w:tcPr>
            <w:tcW w:w="1125" w:type="dxa"/>
            <w:noWrap w:val="0"/>
            <w:vAlign w:val="top"/>
          </w:tcPr>
          <w:p w14:paraId="36597694">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6DFC081A">
            <w:pPr>
              <w:widowControl w:val="0"/>
              <w:rPr>
                <w:rFonts w:hint="eastAsia" w:ascii="仿宋" w:hAnsi="仿宋" w:eastAsia="仿宋" w:cs="仿宋"/>
                <w:sz w:val="18"/>
                <w:szCs w:val="18"/>
              </w:rPr>
            </w:pPr>
            <w:r>
              <w:rPr>
                <w:rFonts w:hint="eastAsia" w:ascii="仿宋" w:hAnsi="仿宋" w:eastAsia="仿宋" w:cs="仿宋"/>
                <w:sz w:val="18"/>
                <w:szCs w:val="18"/>
              </w:rPr>
              <w:t>13186.6</w:t>
            </w:r>
          </w:p>
        </w:tc>
        <w:tc>
          <w:tcPr>
            <w:tcW w:w="1021" w:type="dxa"/>
            <w:vMerge w:val="restart"/>
            <w:noWrap w:val="0"/>
            <w:vAlign w:val="top"/>
          </w:tcPr>
          <w:p w14:paraId="44AD3CB2">
            <w:pPr>
              <w:widowControl w:val="0"/>
              <w:rPr>
                <w:rFonts w:hint="eastAsia" w:ascii="仿宋" w:hAnsi="仿宋" w:eastAsia="仿宋" w:cs="仿宋"/>
                <w:sz w:val="18"/>
                <w:szCs w:val="18"/>
              </w:rPr>
            </w:pPr>
          </w:p>
          <w:p w14:paraId="7F9D8C32">
            <w:pPr>
              <w:widowControl w:val="0"/>
              <w:rPr>
                <w:rFonts w:hint="eastAsia" w:ascii="仿宋" w:hAnsi="仿宋" w:eastAsia="仿宋" w:cs="仿宋"/>
                <w:sz w:val="18"/>
                <w:szCs w:val="18"/>
              </w:rPr>
            </w:pPr>
            <w:r>
              <w:rPr>
                <w:rFonts w:hint="eastAsia" w:ascii="仿宋" w:hAnsi="仿宋" w:eastAsia="仿宋" w:cs="仿宋"/>
                <w:sz w:val="18"/>
                <w:szCs w:val="18"/>
              </w:rPr>
              <w:t>七甲坪镇</w:t>
            </w:r>
          </w:p>
        </w:tc>
        <w:tc>
          <w:tcPr>
            <w:tcW w:w="900" w:type="dxa"/>
            <w:vMerge w:val="restart"/>
            <w:noWrap w:val="0"/>
            <w:vAlign w:val="top"/>
          </w:tcPr>
          <w:p w14:paraId="512C59A2">
            <w:pPr>
              <w:widowControl w:val="0"/>
              <w:jc w:val="center"/>
              <w:rPr>
                <w:rFonts w:hint="eastAsia" w:ascii="仿宋" w:hAnsi="仿宋" w:eastAsia="仿宋" w:cs="仿宋"/>
                <w:sz w:val="18"/>
                <w:szCs w:val="18"/>
              </w:rPr>
            </w:pPr>
          </w:p>
          <w:p w14:paraId="7A38D170">
            <w:pPr>
              <w:widowControl w:val="0"/>
              <w:jc w:val="center"/>
              <w:rPr>
                <w:rFonts w:hint="eastAsia" w:ascii="仿宋" w:hAnsi="仿宋" w:eastAsia="仿宋" w:cs="仿宋"/>
                <w:sz w:val="18"/>
                <w:szCs w:val="18"/>
              </w:rPr>
            </w:pPr>
            <w:r>
              <w:rPr>
                <w:rFonts w:hint="eastAsia" w:ascii="仿宋" w:hAnsi="仿宋" w:eastAsia="仿宋" w:cs="仿宋"/>
                <w:sz w:val="18"/>
                <w:szCs w:val="18"/>
              </w:rPr>
              <w:t>3</w:t>
            </w:r>
          </w:p>
        </w:tc>
        <w:tc>
          <w:tcPr>
            <w:tcW w:w="1080" w:type="dxa"/>
            <w:noWrap w:val="0"/>
            <w:vAlign w:val="top"/>
          </w:tcPr>
          <w:p w14:paraId="7281436A">
            <w:pPr>
              <w:widowControl w:val="0"/>
              <w:rPr>
                <w:rFonts w:hint="eastAsia" w:ascii="仿宋" w:hAnsi="仿宋" w:eastAsia="仿宋" w:cs="仿宋"/>
                <w:sz w:val="18"/>
                <w:szCs w:val="18"/>
              </w:rPr>
            </w:pPr>
            <w:r>
              <w:rPr>
                <w:rFonts w:hint="eastAsia" w:ascii="仿宋" w:hAnsi="仿宋" w:eastAsia="仿宋" w:cs="仿宋"/>
                <w:sz w:val="18"/>
                <w:szCs w:val="18"/>
              </w:rPr>
              <w:t>七甲坪乡</w:t>
            </w:r>
          </w:p>
        </w:tc>
        <w:tc>
          <w:tcPr>
            <w:tcW w:w="839" w:type="dxa"/>
            <w:noWrap w:val="0"/>
            <w:vAlign w:val="top"/>
          </w:tcPr>
          <w:p w14:paraId="4339FC92">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13BA7E4F">
            <w:pPr>
              <w:widowControl w:val="0"/>
              <w:rPr>
                <w:rFonts w:hint="eastAsia" w:ascii="仿宋" w:hAnsi="仿宋" w:eastAsia="仿宋" w:cs="仿宋"/>
                <w:sz w:val="18"/>
                <w:szCs w:val="18"/>
              </w:rPr>
            </w:pPr>
            <w:r>
              <w:rPr>
                <w:rFonts w:hint="eastAsia" w:ascii="仿宋" w:hAnsi="仿宋" w:eastAsia="仿宋" w:cs="仿宋"/>
                <w:sz w:val="18"/>
                <w:szCs w:val="18"/>
              </w:rPr>
              <w:t>31144.2</w:t>
            </w:r>
          </w:p>
        </w:tc>
      </w:tr>
      <w:tr w14:paraId="37B5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restart"/>
            <w:noWrap w:val="0"/>
            <w:vAlign w:val="top"/>
          </w:tcPr>
          <w:p w14:paraId="2109EA31">
            <w:pPr>
              <w:widowControl w:val="0"/>
              <w:rPr>
                <w:rFonts w:hint="eastAsia" w:ascii="仿宋" w:hAnsi="仿宋" w:eastAsia="仿宋" w:cs="仿宋"/>
                <w:sz w:val="18"/>
                <w:szCs w:val="18"/>
              </w:rPr>
            </w:pPr>
          </w:p>
          <w:p w14:paraId="6C55BCDF">
            <w:pPr>
              <w:widowControl w:val="0"/>
              <w:rPr>
                <w:rFonts w:hint="eastAsia" w:ascii="仿宋" w:hAnsi="仿宋" w:eastAsia="仿宋" w:cs="仿宋"/>
                <w:sz w:val="18"/>
                <w:szCs w:val="18"/>
              </w:rPr>
            </w:pPr>
          </w:p>
          <w:p w14:paraId="0F13E10B">
            <w:pPr>
              <w:widowControl w:val="0"/>
              <w:rPr>
                <w:rFonts w:hint="eastAsia" w:ascii="仿宋" w:hAnsi="仿宋" w:eastAsia="仿宋" w:cs="仿宋"/>
                <w:sz w:val="18"/>
                <w:szCs w:val="18"/>
              </w:rPr>
            </w:pPr>
            <w:r>
              <w:rPr>
                <w:rFonts w:hint="eastAsia" w:ascii="仿宋" w:hAnsi="仿宋" w:eastAsia="仿宋" w:cs="仿宋"/>
                <w:sz w:val="18"/>
                <w:szCs w:val="18"/>
              </w:rPr>
              <w:t>凉水井镇</w:t>
            </w:r>
          </w:p>
        </w:tc>
        <w:tc>
          <w:tcPr>
            <w:tcW w:w="915" w:type="dxa"/>
            <w:vMerge w:val="restart"/>
            <w:noWrap w:val="0"/>
            <w:vAlign w:val="top"/>
          </w:tcPr>
          <w:p w14:paraId="3BBAE05F">
            <w:pPr>
              <w:widowControl w:val="0"/>
              <w:jc w:val="center"/>
              <w:rPr>
                <w:rFonts w:hint="eastAsia" w:ascii="仿宋" w:hAnsi="仿宋" w:eastAsia="仿宋" w:cs="仿宋"/>
                <w:sz w:val="18"/>
                <w:szCs w:val="18"/>
              </w:rPr>
            </w:pPr>
          </w:p>
          <w:p w14:paraId="631A10B5">
            <w:pPr>
              <w:widowControl w:val="0"/>
              <w:jc w:val="center"/>
              <w:rPr>
                <w:rFonts w:hint="eastAsia" w:ascii="仿宋" w:hAnsi="仿宋" w:eastAsia="仿宋" w:cs="仿宋"/>
                <w:sz w:val="18"/>
                <w:szCs w:val="18"/>
              </w:rPr>
            </w:pPr>
          </w:p>
          <w:p w14:paraId="15FDAC2F">
            <w:pPr>
              <w:widowControl w:val="0"/>
              <w:jc w:val="center"/>
              <w:rPr>
                <w:rFonts w:hint="eastAsia" w:ascii="仿宋" w:hAnsi="仿宋" w:eastAsia="仿宋" w:cs="仿宋"/>
                <w:sz w:val="18"/>
                <w:szCs w:val="18"/>
              </w:rPr>
            </w:pPr>
            <w:r>
              <w:rPr>
                <w:rFonts w:hint="eastAsia" w:ascii="仿宋" w:hAnsi="仿宋" w:eastAsia="仿宋" w:cs="仿宋"/>
                <w:sz w:val="18"/>
                <w:szCs w:val="18"/>
              </w:rPr>
              <w:t>6</w:t>
            </w:r>
          </w:p>
        </w:tc>
        <w:tc>
          <w:tcPr>
            <w:tcW w:w="1080" w:type="dxa"/>
            <w:noWrap w:val="0"/>
            <w:vAlign w:val="top"/>
          </w:tcPr>
          <w:p w14:paraId="12AAA429">
            <w:pPr>
              <w:widowControl w:val="0"/>
              <w:rPr>
                <w:rFonts w:hint="eastAsia" w:ascii="仿宋" w:hAnsi="仿宋" w:eastAsia="仿宋" w:cs="仿宋"/>
                <w:sz w:val="18"/>
                <w:szCs w:val="18"/>
              </w:rPr>
            </w:pPr>
            <w:r>
              <w:rPr>
                <w:rFonts w:hint="eastAsia" w:ascii="仿宋" w:hAnsi="仿宋" w:eastAsia="仿宋" w:cs="仿宋"/>
                <w:sz w:val="18"/>
                <w:szCs w:val="18"/>
              </w:rPr>
              <w:t>凉水井镇</w:t>
            </w:r>
          </w:p>
        </w:tc>
        <w:tc>
          <w:tcPr>
            <w:tcW w:w="1125" w:type="dxa"/>
            <w:noWrap w:val="0"/>
            <w:vAlign w:val="top"/>
          </w:tcPr>
          <w:p w14:paraId="1600D034">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34" w:type="dxa"/>
            <w:noWrap w:val="0"/>
            <w:vAlign w:val="top"/>
          </w:tcPr>
          <w:p w14:paraId="5B2F0A41">
            <w:pPr>
              <w:widowControl w:val="0"/>
              <w:rPr>
                <w:rFonts w:hint="eastAsia" w:ascii="仿宋" w:hAnsi="仿宋" w:eastAsia="仿宋" w:cs="仿宋"/>
                <w:sz w:val="18"/>
                <w:szCs w:val="18"/>
              </w:rPr>
            </w:pPr>
            <w:r>
              <w:rPr>
                <w:rFonts w:hint="eastAsia" w:ascii="仿宋" w:hAnsi="仿宋" w:eastAsia="仿宋" w:cs="仿宋"/>
                <w:sz w:val="18"/>
                <w:szCs w:val="18"/>
              </w:rPr>
              <w:t>20383.0</w:t>
            </w:r>
          </w:p>
        </w:tc>
        <w:tc>
          <w:tcPr>
            <w:tcW w:w="1021" w:type="dxa"/>
            <w:vMerge w:val="continue"/>
            <w:noWrap w:val="0"/>
            <w:vAlign w:val="top"/>
          </w:tcPr>
          <w:p w14:paraId="635876EB">
            <w:pPr>
              <w:widowControl w:val="0"/>
              <w:rPr>
                <w:rFonts w:hint="eastAsia" w:ascii="仿宋" w:hAnsi="仿宋" w:eastAsia="仿宋" w:cs="仿宋"/>
                <w:sz w:val="18"/>
                <w:szCs w:val="18"/>
              </w:rPr>
            </w:pPr>
          </w:p>
        </w:tc>
        <w:tc>
          <w:tcPr>
            <w:tcW w:w="900" w:type="dxa"/>
            <w:vMerge w:val="continue"/>
            <w:noWrap w:val="0"/>
            <w:vAlign w:val="top"/>
          </w:tcPr>
          <w:p w14:paraId="08D472AA">
            <w:pPr>
              <w:widowControl w:val="0"/>
              <w:jc w:val="center"/>
              <w:rPr>
                <w:rFonts w:hint="eastAsia" w:ascii="仿宋" w:hAnsi="仿宋" w:eastAsia="仿宋" w:cs="仿宋"/>
                <w:sz w:val="18"/>
                <w:szCs w:val="18"/>
              </w:rPr>
            </w:pPr>
          </w:p>
        </w:tc>
        <w:tc>
          <w:tcPr>
            <w:tcW w:w="1080" w:type="dxa"/>
            <w:noWrap w:val="0"/>
            <w:vAlign w:val="top"/>
          </w:tcPr>
          <w:p w14:paraId="6477DF41">
            <w:pPr>
              <w:widowControl w:val="0"/>
              <w:rPr>
                <w:rFonts w:hint="eastAsia" w:ascii="仿宋" w:hAnsi="仿宋" w:eastAsia="仿宋" w:cs="仿宋"/>
                <w:sz w:val="18"/>
                <w:szCs w:val="18"/>
              </w:rPr>
            </w:pPr>
            <w:r>
              <w:rPr>
                <w:rFonts w:hint="eastAsia" w:ascii="仿宋" w:hAnsi="仿宋" w:eastAsia="仿宋" w:cs="仿宋"/>
                <w:sz w:val="18"/>
                <w:szCs w:val="18"/>
              </w:rPr>
              <w:t>洞溪乡</w:t>
            </w:r>
          </w:p>
        </w:tc>
        <w:tc>
          <w:tcPr>
            <w:tcW w:w="839" w:type="dxa"/>
            <w:noWrap w:val="0"/>
            <w:vAlign w:val="top"/>
          </w:tcPr>
          <w:p w14:paraId="4569E2D8">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6B7E62F">
            <w:pPr>
              <w:widowControl w:val="0"/>
              <w:rPr>
                <w:rFonts w:hint="eastAsia" w:ascii="仿宋" w:hAnsi="仿宋" w:eastAsia="仿宋" w:cs="仿宋"/>
                <w:sz w:val="18"/>
                <w:szCs w:val="18"/>
              </w:rPr>
            </w:pPr>
            <w:r>
              <w:rPr>
                <w:rFonts w:hint="eastAsia" w:ascii="仿宋" w:hAnsi="仿宋" w:eastAsia="仿宋" w:cs="仿宋"/>
                <w:sz w:val="18"/>
                <w:szCs w:val="18"/>
              </w:rPr>
              <w:t>20762.8</w:t>
            </w:r>
          </w:p>
        </w:tc>
      </w:tr>
      <w:tr w14:paraId="0F88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64A10952">
            <w:pPr>
              <w:widowControl w:val="0"/>
              <w:rPr>
                <w:rFonts w:hint="eastAsia" w:ascii="仿宋" w:hAnsi="仿宋" w:eastAsia="仿宋" w:cs="仿宋"/>
                <w:sz w:val="18"/>
                <w:szCs w:val="18"/>
              </w:rPr>
            </w:pPr>
          </w:p>
        </w:tc>
        <w:tc>
          <w:tcPr>
            <w:tcW w:w="915" w:type="dxa"/>
            <w:vMerge w:val="continue"/>
            <w:noWrap w:val="0"/>
            <w:vAlign w:val="top"/>
          </w:tcPr>
          <w:p w14:paraId="657D2AEC">
            <w:pPr>
              <w:widowControl w:val="0"/>
              <w:jc w:val="center"/>
              <w:rPr>
                <w:rFonts w:hint="eastAsia" w:ascii="仿宋" w:hAnsi="仿宋" w:eastAsia="仿宋" w:cs="仿宋"/>
                <w:sz w:val="18"/>
                <w:szCs w:val="18"/>
              </w:rPr>
            </w:pPr>
          </w:p>
        </w:tc>
        <w:tc>
          <w:tcPr>
            <w:tcW w:w="1080" w:type="dxa"/>
            <w:noWrap w:val="0"/>
            <w:vAlign w:val="top"/>
          </w:tcPr>
          <w:p w14:paraId="3CE6FC86">
            <w:pPr>
              <w:widowControl w:val="0"/>
              <w:rPr>
                <w:rFonts w:hint="eastAsia" w:ascii="仿宋" w:hAnsi="仿宋" w:eastAsia="仿宋" w:cs="仿宋"/>
                <w:sz w:val="18"/>
                <w:szCs w:val="18"/>
              </w:rPr>
            </w:pPr>
            <w:r>
              <w:rPr>
                <w:rFonts w:hint="eastAsia" w:ascii="仿宋" w:hAnsi="仿宋" w:eastAsia="仿宋" w:cs="仿宋"/>
                <w:sz w:val="18"/>
                <w:szCs w:val="18"/>
              </w:rPr>
              <w:t>郑家村乡</w:t>
            </w:r>
          </w:p>
        </w:tc>
        <w:tc>
          <w:tcPr>
            <w:tcW w:w="1125" w:type="dxa"/>
            <w:noWrap w:val="0"/>
            <w:vAlign w:val="top"/>
          </w:tcPr>
          <w:p w14:paraId="1CACFFB0">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A273688">
            <w:pPr>
              <w:widowControl w:val="0"/>
              <w:rPr>
                <w:rFonts w:hint="eastAsia" w:ascii="仿宋" w:hAnsi="仿宋" w:eastAsia="仿宋" w:cs="仿宋"/>
                <w:sz w:val="18"/>
                <w:szCs w:val="18"/>
              </w:rPr>
            </w:pPr>
            <w:r>
              <w:rPr>
                <w:rFonts w:hint="eastAsia" w:ascii="仿宋" w:hAnsi="仿宋" w:eastAsia="仿宋" w:cs="仿宋"/>
                <w:sz w:val="18"/>
                <w:szCs w:val="18"/>
              </w:rPr>
              <w:t>16463.2</w:t>
            </w:r>
          </w:p>
        </w:tc>
        <w:tc>
          <w:tcPr>
            <w:tcW w:w="1021" w:type="dxa"/>
            <w:vMerge w:val="continue"/>
            <w:noWrap w:val="0"/>
            <w:vAlign w:val="top"/>
          </w:tcPr>
          <w:p w14:paraId="7EA87A7A">
            <w:pPr>
              <w:widowControl w:val="0"/>
              <w:rPr>
                <w:rFonts w:hint="eastAsia" w:ascii="仿宋" w:hAnsi="仿宋" w:eastAsia="仿宋" w:cs="仿宋"/>
                <w:sz w:val="18"/>
                <w:szCs w:val="18"/>
              </w:rPr>
            </w:pPr>
          </w:p>
        </w:tc>
        <w:tc>
          <w:tcPr>
            <w:tcW w:w="900" w:type="dxa"/>
            <w:vMerge w:val="continue"/>
            <w:noWrap w:val="0"/>
            <w:vAlign w:val="top"/>
          </w:tcPr>
          <w:p w14:paraId="08291FAF">
            <w:pPr>
              <w:widowControl w:val="0"/>
              <w:jc w:val="center"/>
              <w:rPr>
                <w:rFonts w:hint="eastAsia" w:ascii="仿宋" w:hAnsi="仿宋" w:eastAsia="仿宋" w:cs="仿宋"/>
                <w:sz w:val="18"/>
                <w:szCs w:val="18"/>
              </w:rPr>
            </w:pPr>
          </w:p>
        </w:tc>
        <w:tc>
          <w:tcPr>
            <w:tcW w:w="1080" w:type="dxa"/>
            <w:noWrap w:val="0"/>
            <w:vAlign w:val="top"/>
          </w:tcPr>
          <w:p w14:paraId="73AA0377">
            <w:pPr>
              <w:widowControl w:val="0"/>
              <w:rPr>
                <w:rFonts w:hint="eastAsia" w:ascii="仿宋" w:hAnsi="仿宋" w:eastAsia="仿宋" w:cs="仿宋"/>
                <w:sz w:val="18"/>
                <w:szCs w:val="18"/>
              </w:rPr>
            </w:pPr>
            <w:r>
              <w:rPr>
                <w:rFonts w:hint="eastAsia" w:ascii="仿宋" w:hAnsi="仿宋" w:eastAsia="仿宋" w:cs="仿宋"/>
                <w:sz w:val="18"/>
                <w:szCs w:val="18"/>
              </w:rPr>
              <w:t>蚕芒乡</w:t>
            </w:r>
          </w:p>
        </w:tc>
        <w:tc>
          <w:tcPr>
            <w:tcW w:w="839" w:type="dxa"/>
            <w:noWrap w:val="0"/>
            <w:vAlign w:val="top"/>
          </w:tcPr>
          <w:p w14:paraId="200CCE97">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28884FAE">
            <w:pPr>
              <w:widowControl w:val="0"/>
              <w:rPr>
                <w:rFonts w:hint="eastAsia" w:ascii="仿宋" w:hAnsi="仿宋" w:eastAsia="仿宋" w:cs="仿宋"/>
                <w:sz w:val="18"/>
                <w:szCs w:val="18"/>
              </w:rPr>
            </w:pPr>
            <w:r>
              <w:rPr>
                <w:rFonts w:hint="eastAsia" w:ascii="仿宋" w:hAnsi="仿宋" w:eastAsia="仿宋" w:cs="仿宋"/>
                <w:sz w:val="18"/>
                <w:szCs w:val="18"/>
              </w:rPr>
              <w:t>27950.0</w:t>
            </w:r>
          </w:p>
        </w:tc>
      </w:tr>
      <w:tr w14:paraId="7EF7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7" w:type="dxa"/>
            <w:vMerge w:val="continue"/>
            <w:noWrap w:val="0"/>
            <w:vAlign w:val="top"/>
          </w:tcPr>
          <w:p w14:paraId="7FCF1379">
            <w:pPr>
              <w:widowControl w:val="0"/>
              <w:rPr>
                <w:rFonts w:hint="eastAsia" w:ascii="仿宋" w:hAnsi="仿宋" w:eastAsia="仿宋" w:cs="仿宋"/>
                <w:sz w:val="18"/>
                <w:szCs w:val="18"/>
              </w:rPr>
            </w:pPr>
          </w:p>
        </w:tc>
        <w:tc>
          <w:tcPr>
            <w:tcW w:w="915" w:type="dxa"/>
            <w:vMerge w:val="continue"/>
            <w:noWrap w:val="0"/>
            <w:vAlign w:val="top"/>
          </w:tcPr>
          <w:p w14:paraId="374A54D1">
            <w:pPr>
              <w:widowControl w:val="0"/>
              <w:jc w:val="center"/>
              <w:rPr>
                <w:rFonts w:hint="eastAsia" w:ascii="仿宋" w:hAnsi="仿宋" w:eastAsia="仿宋" w:cs="仿宋"/>
                <w:sz w:val="18"/>
                <w:szCs w:val="18"/>
              </w:rPr>
            </w:pPr>
          </w:p>
        </w:tc>
        <w:tc>
          <w:tcPr>
            <w:tcW w:w="1080" w:type="dxa"/>
            <w:noWrap w:val="0"/>
            <w:vAlign w:val="top"/>
          </w:tcPr>
          <w:p w14:paraId="291DF790">
            <w:pPr>
              <w:widowControl w:val="0"/>
              <w:rPr>
                <w:rFonts w:hint="eastAsia" w:ascii="仿宋" w:hAnsi="仿宋" w:eastAsia="仿宋" w:cs="仿宋"/>
                <w:sz w:val="18"/>
                <w:szCs w:val="18"/>
              </w:rPr>
            </w:pPr>
            <w:r>
              <w:rPr>
                <w:rFonts w:hint="eastAsia" w:ascii="仿宋" w:hAnsi="仿宋" w:eastAsia="仿宋" w:cs="仿宋"/>
                <w:sz w:val="18"/>
                <w:szCs w:val="18"/>
              </w:rPr>
              <w:t>张家坪乡</w:t>
            </w:r>
          </w:p>
        </w:tc>
        <w:tc>
          <w:tcPr>
            <w:tcW w:w="1125" w:type="dxa"/>
            <w:noWrap w:val="0"/>
            <w:vAlign w:val="top"/>
          </w:tcPr>
          <w:p w14:paraId="372692E9">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3B6FD294">
            <w:pPr>
              <w:widowControl w:val="0"/>
              <w:rPr>
                <w:rFonts w:hint="eastAsia" w:ascii="仿宋" w:hAnsi="仿宋" w:eastAsia="仿宋" w:cs="仿宋"/>
                <w:sz w:val="18"/>
                <w:szCs w:val="18"/>
              </w:rPr>
            </w:pPr>
            <w:r>
              <w:rPr>
                <w:rFonts w:hint="eastAsia" w:ascii="仿宋" w:hAnsi="仿宋" w:eastAsia="仿宋" w:cs="仿宋"/>
                <w:sz w:val="18"/>
                <w:szCs w:val="18"/>
              </w:rPr>
              <w:t>21950.9</w:t>
            </w:r>
          </w:p>
        </w:tc>
        <w:tc>
          <w:tcPr>
            <w:tcW w:w="1021" w:type="dxa"/>
            <w:vMerge w:val="restart"/>
            <w:noWrap w:val="0"/>
            <w:vAlign w:val="top"/>
          </w:tcPr>
          <w:p w14:paraId="49550B82">
            <w:pPr>
              <w:widowControl w:val="0"/>
              <w:rPr>
                <w:rFonts w:hint="eastAsia" w:ascii="仿宋" w:hAnsi="仿宋" w:eastAsia="仿宋" w:cs="仿宋"/>
                <w:sz w:val="18"/>
                <w:szCs w:val="18"/>
              </w:rPr>
            </w:pPr>
            <w:r>
              <w:rPr>
                <w:rFonts w:hint="eastAsia" w:ascii="仿宋" w:hAnsi="仿宋" w:eastAsia="仿宋" w:cs="仿宋"/>
                <w:sz w:val="18"/>
                <w:szCs w:val="18"/>
              </w:rPr>
              <w:t>清浪乡</w:t>
            </w:r>
          </w:p>
        </w:tc>
        <w:tc>
          <w:tcPr>
            <w:tcW w:w="900" w:type="dxa"/>
            <w:vMerge w:val="restart"/>
            <w:noWrap w:val="0"/>
            <w:vAlign w:val="top"/>
          </w:tcPr>
          <w:p w14:paraId="4BBAD25E">
            <w:pPr>
              <w:widowControl w:val="0"/>
              <w:jc w:val="center"/>
              <w:rPr>
                <w:rFonts w:hint="eastAsia" w:ascii="仿宋" w:hAnsi="仿宋" w:eastAsia="仿宋" w:cs="仿宋"/>
                <w:sz w:val="18"/>
                <w:szCs w:val="18"/>
              </w:rPr>
            </w:pPr>
            <w:r>
              <w:rPr>
                <w:rFonts w:hint="eastAsia" w:ascii="仿宋" w:hAnsi="仿宋" w:eastAsia="仿宋" w:cs="仿宋"/>
                <w:sz w:val="18"/>
                <w:szCs w:val="18"/>
              </w:rPr>
              <w:t>2</w:t>
            </w:r>
          </w:p>
        </w:tc>
        <w:tc>
          <w:tcPr>
            <w:tcW w:w="1080" w:type="dxa"/>
            <w:noWrap w:val="0"/>
            <w:vAlign w:val="top"/>
          </w:tcPr>
          <w:p w14:paraId="5D6F3B9F">
            <w:pPr>
              <w:widowControl w:val="0"/>
              <w:rPr>
                <w:rFonts w:hint="eastAsia" w:ascii="仿宋" w:hAnsi="仿宋" w:eastAsia="仿宋" w:cs="仿宋"/>
                <w:sz w:val="18"/>
                <w:szCs w:val="18"/>
              </w:rPr>
            </w:pPr>
            <w:r>
              <w:rPr>
                <w:rFonts w:hint="eastAsia" w:ascii="仿宋" w:hAnsi="仿宋" w:eastAsia="仿宋" w:cs="仿宋"/>
                <w:sz w:val="18"/>
                <w:szCs w:val="18"/>
              </w:rPr>
              <w:t>清浪乡</w:t>
            </w:r>
          </w:p>
        </w:tc>
        <w:tc>
          <w:tcPr>
            <w:tcW w:w="839" w:type="dxa"/>
            <w:noWrap w:val="0"/>
            <w:vAlign w:val="top"/>
          </w:tcPr>
          <w:p w14:paraId="3DF6E045">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4BD3A8AC">
            <w:pPr>
              <w:widowControl w:val="0"/>
              <w:rPr>
                <w:rFonts w:hint="eastAsia" w:ascii="仿宋" w:hAnsi="仿宋" w:eastAsia="仿宋" w:cs="仿宋"/>
                <w:sz w:val="18"/>
                <w:szCs w:val="18"/>
              </w:rPr>
            </w:pPr>
            <w:r>
              <w:rPr>
                <w:rFonts w:hint="eastAsia" w:ascii="仿宋" w:hAnsi="仿宋" w:eastAsia="仿宋" w:cs="仿宋"/>
                <w:sz w:val="18"/>
                <w:szCs w:val="18"/>
              </w:rPr>
              <w:t>20379.6</w:t>
            </w:r>
          </w:p>
        </w:tc>
      </w:tr>
      <w:tr w14:paraId="185A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787" w:type="dxa"/>
            <w:vMerge w:val="continue"/>
            <w:noWrap w:val="0"/>
            <w:vAlign w:val="top"/>
          </w:tcPr>
          <w:p w14:paraId="3619225C">
            <w:pPr>
              <w:widowControl w:val="0"/>
              <w:rPr>
                <w:rFonts w:hint="eastAsia" w:ascii="仿宋" w:hAnsi="仿宋" w:eastAsia="仿宋" w:cs="仿宋"/>
                <w:sz w:val="18"/>
                <w:szCs w:val="18"/>
              </w:rPr>
            </w:pPr>
          </w:p>
        </w:tc>
        <w:tc>
          <w:tcPr>
            <w:tcW w:w="915" w:type="dxa"/>
            <w:vMerge w:val="continue"/>
            <w:noWrap w:val="0"/>
            <w:vAlign w:val="top"/>
          </w:tcPr>
          <w:p w14:paraId="4C82A925">
            <w:pPr>
              <w:widowControl w:val="0"/>
              <w:jc w:val="center"/>
              <w:rPr>
                <w:rFonts w:hint="eastAsia" w:ascii="仿宋" w:hAnsi="仿宋" w:eastAsia="仿宋" w:cs="仿宋"/>
                <w:sz w:val="18"/>
                <w:szCs w:val="18"/>
              </w:rPr>
            </w:pPr>
          </w:p>
        </w:tc>
        <w:tc>
          <w:tcPr>
            <w:tcW w:w="1080" w:type="dxa"/>
            <w:noWrap w:val="0"/>
            <w:vAlign w:val="top"/>
          </w:tcPr>
          <w:p w14:paraId="51EA0B97">
            <w:pPr>
              <w:widowControl w:val="0"/>
              <w:rPr>
                <w:rFonts w:hint="eastAsia" w:ascii="仿宋" w:hAnsi="仿宋" w:eastAsia="仿宋" w:cs="仿宋"/>
                <w:sz w:val="18"/>
                <w:szCs w:val="18"/>
              </w:rPr>
            </w:pPr>
            <w:r>
              <w:rPr>
                <w:rFonts w:hint="eastAsia" w:ascii="仿宋" w:hAnsi="仿宋" w:eastAsia="仿宋" w:cs="仿宋"/>
                <w:sz w:val="18"/>
                <w:szCs w:val="18"/>
              </w:rPr>
              <w:t>张家滩乡</w:t>
            </w:r>
          </w:p>
        </w:tc>
        <w:tc>
          <w:tcPr>
            <w:tcW w:w="1125" w:type="dxa"/>
            <w:noWrap w:val="0"/>
            <w:vAlign w:val="top"/>
          </w:tcPr>
          <w:p w14:paraId="6FBB9889">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723F07B3">
            <w:pPr>
              <w:widowControl w:val="0"/>
              <w:rPr>
                <w:rFonts w:hint="eastAsia" w:ascii="仿宋" w:hAnsi="仿宋" w:eastAsia="仿宋" w:cs="仿宋"/>
                <w:sz w:val="18"/>
                <w:szCs w:val="18"/>
              </w:rPr>
            </w:pPr>
            <w:r>
              <w:rPr>
                <w:rFonts w:hint="eastAsia" w:ascii="仿宋" w:hAnsi="仿宋" w:eastAsia="仿宋" w:cs="仿宋"/>
                <w:sz w:val="18"/>
                <w:szCs w:val="18"/>
              </w:rPr>
              <w:t>10191.5</w:t>
            </w:r>
          </w:p>
        </w:tc>
        <w:tc>
          <w:tcPr>
            <w:tcW w:w="1021" w:type="dxa"/>
            <w:vMerge w:val="continue"/>
            <w:noWrap w:val="0"/>
            <w:vAlign w:val="top"/>
          </w:tcPr>
          <w:p w14:paraId="55F0BF85">
            <w:pPr>
              <w:widowControl w:val="0"/>
              <w:rPr>
                <w:rFonts w:hint="eastAsia" w:ascii="仿宋" w:hAnsi="仿宋" w:eastAsia="仿宋" w:cs="仿宋"/>
                <w:sz w:val="18"/>
                <w:szCs w:val="18"/>
              </w:rPr>
            </w:pPr>
          </w:p>
        </w:tc>
        <w:tc>
          <w:tcPr>
            <w:tcW w:w="900" w:type="dxa"/>
            <w:vMerge w:val="continue"/>
            <w:noWrap w:val="0"/>
            <w:vAlign w:val="top"/>
          </w:tcPr>
          <w:p w14:paraId="1A59E4BD">
            <w:pPr>
              <w:widowControl w:val="0"/>
              <w:jc w:val="center"/>
              <w:rPr>
                <w:rFonts w:hint="eastAsia" w:ascii="仿宋" w:hAnsi="仿宋" w:eastAsia="仿宋" w:cs="仿宋"/>
                <w:sz w:val="18"/>
                <w:szCs w:val="18"/>
              </w:rPr>
            </w:pPr>
          </w:p>
        </w:tc>
        <w:tc>
          <w:tcPr>
            <w:tcW w:w="1080" w:type="dxa"/>
            <w:noWrap w:val="0"/>
            <w:vAlign w:val="top"/>
          </w:tcPr>
          <w:p w14:paraId="28633441">
            <w:pPr>
              <w:widowControl w:val="0"/>
              <w:rPr>
                <w:rFonts w:hint="eastAsia" w:ascii="仿宋" w:hAnsi="仿宋" w:eastAsia="仿宋" w:cs="仿宋"/>
                <w:sz w:val="18"/>
                <w:szCs w:val="18"/>
              </w:rPr>
            </w:pPr>
            <w:r>
              <w:rPr>
                <w:rFonts w:hint="eastAsia" w:ascii="仿宋" w:hAnsi="仿宋" w:eastAsia="仿宋" w:cs="仿宋"/>
                <w:sz w:val="18"/>
                <w:szCs w:val="18"/>
              </w:rPr>
              <w:t>高坪乡</w:t>
            </w:r>
          </w:p>
        </w:tc>
        <w:tc>
          <w:tcPr>
            <w:tcW w:w="839" w:type="dxa"/>
            <w:noWrap w:val="0"/>
            <w:vAlign w:val="top"/>
          </w:tcPr>
          <w:p w14:paraId="20CC29F6">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3503048D">
            <w:pPr>
              <w:widowControl w:val="0"/>
              <w:rPr>
                <w:rFonts w:hint="eastAsia" w:ascii="仿宋" w:hAnsi="仿宋" w:eastAsia="仿宋" w:cs="仿宋"/>
                <w:sz w:val="18"/>
                <w:szCs w:val="18"/>
              </w:rPr>
            </w:pPr>
            <w:r>
              <w:rPr>
                <w:rFonts w:hint="eastAsia" w:ascii="仿宋" w:hAnsi="仿宋" w:eastAsia="仿宋" w:cs="仿宋"/>
                <w:sz w:val="18"/>
                <w:szCs w:val="18"/>
              </w:rPr>
              <w:t>18072.4</w:t>
            </w:r>
          </w:p>
        </w:tc>
      </w:tr>
      <w:tr w14:paraId="2976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787" w:type="dxa"/>
            <w:vMerge w:val="continue"/>
            <w:noWrap w:val="0"/>
            <w:vAlign w:val="top"/>
          </w:tcPr>
          <w:p w14:paraId="31538B15">
            <w:pPr>
              <w:widowControl w:val="0"/>
              <w:rPr>
                <w:rFonts w:hint="eastAsia" w:ascii="仿宋" w:hAnsi="仿宋" w:eastAsia="仿宋" w:cs="仿宋"/>
                <w:sz w:val="18"/>
                <w:szCs w:val="18"/>
              </w:rPr>
            </w:pPr>
          </w:p>
        </w:tc>
        <w:tc>
          <w:tcPr>
            <w:tcW w:w="915" w:type="dxa"/>
            <w:vMerge w:val="continue"/>
            <w:noWrap w:val="0"/>
            <w:vAlign w:val="top"/>
          </w:tcPr>
          <w:p w14:paraId="14D5E88C">
            <w:pPr>
              <w:widowControl w:val="0"/>
              <w:jc w:val="center"/>
              <w:rPr>
                <w:rFonts w:hint="eastAsia" w:ascii="仿宋" w:hAnsi="仿宋" w:eastAsia="仿宋" w:cs="仿宋"/>
                <w:sz w:val="18"/>
                <w:szCs w:val="18"/>
              </w:rPr>
            </w:pPr>
          </w:p>
        </w:tc>
        <w:tc>
          <w:tcPr>
            <w:tcW w:w="1080" w:type="dxa"/>
            <w:noWrap w:val="0"/>
            <w:vAlign w:val="top"/>
          </w:tcPr>
          <w:p w14:paraId="54780963">
            <w:pPr>
              <w:widowControl w:val="0"/>
              <w:rPr>
                <w:rFonts w:hint="eastAsia" w:ascii="仿宋" w:hAnsi="仿宋" w:eastAsia="仿宋" w:cs="仿宋"/>
                <w:sz w:val="18"/>
                <w:szCs w:val="18"/>
              </w:rPr>
            </w:pPr>
            <w:r>
              <w:rPr>
                <w:rFonts w:hint="eastAsia" w:ascii="仿宋" w:hAnsi="仿宋" w:eastAsia="仿宋" w:cs="仿宋"/>
                <w:sz w:val="18"/>
                <w:szCs w:val="18"/>
              </w:rPr>
              <w:t>渭溪乡</w:t>
            </w:r>
          </w:p>
        </w:tc>
        <w:tc>
          <w:tcPr>
            <w:tcW w:w="1125" w:type="dxa"/>
            <w:noWrap w:val="0"/>
            <w:vAlign w:val="top"/>
          </w:tcPr>
          <w:p w14:paraId="70EAAA03">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04511ACA">
            <w:pPr>
              <w:widowControl w:val="0"/>
              <w:rPr>
                <w:rFonts w:hint="eastAsia" w:ascii="仿宋" w:hAnsi="仿宋" w:eastAsia="仿宋" w:cs="仿宋"/>
                <w:sz w:val="18"/>
                <w:szCs w:val="18"/>
              </w:rPr>
            </w:pPr>
            <w:r>
              <w:rPr>
                <w:rFonts w:hint="eastAsia" w:ascii="仿宋" w:hAnsi="仿宋" w:eastAsia="仿宋" w:cs="仿宋"/>
                <w:sz w:val="18"/>
                <w:szCs w:val="18"/>
              </w:rPr>
              <w:t>9407.4</w:t>
            </w:r>
          </w:p>
        </w:tc>
        <w:tc>
          <w:tcPr>
            <w:tcW w:w="1021" w:type="dxa"/>
            <w:noWrap w:val="0"/>
            <w:vAlign w:val="top"/>
          </w:tcPr>
          <w:p w14:paraId="02D8D301">
            <w:pPr>
              <w:widowControl w:val="0"/>
              <w:rPr>
                <w:rFonts w:hint="eastAsia" w:ascii="仿宋" w:hAnsi="仿宋" w:eastAsia="仿宋" w:cs="仿宋"/>
                <w:sz w:val="18"/>
                <w:szCs w:val="18"/>
              </w:rPr>
            </w:pPr>
            <w:r>
              <w:rPr>
                <w:rFonts w:hint="eastAsia" w:ascii="仿宋" w:hAnsi="仿宋" w:eastAsia="仿宋" w:cs="仿宋"/>
                <w:sz w:val="18"/>
                <w:szCs w:val="18"/>
              </w:rPr>
              <w:t>陈家滩乡</w:t>
            </w:r>
          </w:p>
        </w:tc>
        <w:tc>
          <w:tcPr>
            <w:tcW w:w="900" w:type="dxa"/>
            <w:noWrap w:val="0"/>
            <w:vAlign w:val="top"/>
          </w:tcPr>
          <w:p w14:paraId="5A455F5B">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08F0B147">
            <w:pPr>
              <w:widowControl w:val="0"/>
              <w:rPr>
                <w:rFonts w:hint="eastAsia" w:ascii="仿宋" w:hAnsi="仿宋" w:eastAsia="仿宋" w:cs="仿宋"/>
                <w:sz w:val="18"/>
                <w:szCs w:val="18"/>
              </w:rPr>
            </w:pPr>
            <w:r>
              <w:rPr>
                <w:rFonts w:hint="eastAsia" w:ascii="仿宋" w:hAnsi="仿宋" w:eastAsia="仿宋" w:cs="仿宋"/>
                <w:sz w:val="18"/>
                <w:szCs w:val="18"/>
              </w:rPr>
              <w:t>陈家滩乡</w:t>
            </w:r>
          </w:p>
        </w:tc>
        <w:tc>
          <w:tcPr>
            <w:tcW w:w="839" w:type="dxa"/>
            <w:noWrap w:val="0"/>
            <w:vAlign w:val="top"/>
          </w:tcPr>
          <w:p w14:paraId="4D631731">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4AE87B0D">
            <w:pPr>
              <w:widowControl w:val="0"/>
              <w:rPr>
                <w:rFonts w:hint="eastAsia" w:ascii="仿宋" w:hAnsi="仿宋" w:eastAsia="仿宋" w:cs="仿宋"/>
                <w:sz w:val="18"/>
                <w:szCs w:val="18"/>
              </w:rPr>
            </w:pPr>
            <w:r>
              <w:rPr>
                <w:rFonts w:hint="eastAsia" w:ascii="仿宋" w:hAnsi="仿宋" w:eastAsia="仿宋" w:cs="仿宋"/>
                <w:sz w:val="18"/>
                <w:szCs w:val="18"/>
              </w:rPr>
              <w:t>15205.0</w:t>
            </w:r>
          </w:p>
        </w:tc>
      </w:tr>
      <w:tr w14:paraId="23CA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87" w:type="dxa"/>
            <w:noWrap w:val="0"/>
            <w:vAlign w:val="top"/>
          </w:tcPr>
          <w:p w14:paraId="64A05A6A">
            <w:pPr>
              <w:widowControl w:val="0"/>
              <w:rPr>
                <w:rFonts w:hint="eastAsia" w:ascii="仿宋" w:hAnsi="仿宋" w:eastAsia="仿宋" w:cs="仿宋"/>
                <w:sz w:val="18"/>
                <w:szCs w:val="18"/>
              </w:rPr>
            </w:pPr>
            <w:r>
              <w:rPr>
                <w:rFonts w:hint="eastAsia" w:ascii="仿宋" w:hAnsi="仿宋" w:eastAsia="仿宋" w:cs="仿宋"/>
                <w:sz w:val="18"/>
                <w:szCs w:val="18"/>
              </w:rPr>
              <w:t>杜家坪乡</w:t>
            </w:r>
          </w:p>
        </w:tc>
        <w:tc>
          <w:tcPr>
            <w:tcW w:w="915" w:type="dxa"/>
            <w:noWrap w:val="0"/>
            <w:vAlign w:val="top"/>
          </w:tcPr>
          <w:p w14:paraId="32062E08">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46794005">
            <w:pPr>
              <w:widowControl w:val="0"/>
              <w:rPr>
                <w:rFonts w:hint="eastAsia" w:ascii="仿宋" w:hAnsi="仿宋" w:eastAsia="仿宋" w:cs="仿宋"/>
                <w:sz w:val="18"/>
                <w:szCs w:val="18"/>
              </w:rPr>
            </w:pPr>
            <w:r>
              <w:rPr>
                <w:rFonts w:hint="eastAsia" w:ascii="仿宋" w:hAnsi="仿宋" w:eastAsia="仿宋" w:cs="仿宋"/>
                <w:sz w:val="18"/>
                <w:szCs w:val="18"/>
              </w:rPr>
              <w:t>杜家坪乡</w:t>
            </w:r>
          </w:p>
        </w:tc>
        <w:tc>
          <w:tcPr>
            <w:tcW w:w="1125" w:type="dxa"/>
            <w:noWrap w:val="0"/>
            <w:vAlign w:val="top"/>
          </w:tcPr>
          <w:p w14:paraId="7FE741BE">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34" w:type="dxa"/>
            <w:noWrap w:val="0"/>
            <w:vAlign w:val="top"/>
          </w:tcPr>
          <w:p w14:paraId="14B7A8DD">
            <w:pPr>
              <w:widowControl w:val="0"/>
              <w:rPr>
                <w:rFonts w:hint="eastAsia" w:ascii="仿宋" w:hAnsi="仿宋" w:eastAsia="仿宋" w:cs="仿宋"/>
                <w:sz w:val="18"/>
                <w:szCs w:val="18"/>
              </w:rPr>
            </w:pPr>
            <w:r>
              <w:rPr>
                <w:rFonts w:hint="eastAsia" w:ascii="仿宋" w:hAnsi="仿宋" w:eastAsia="仿宋" w:cs="仿宋"/>
                <w:sz w:val="18"/>
                <w:szCs w:val="18"/>
              </w:rPr>
              <w:t>16522.0</w:t>
            </w:r>
          </w:p>
        </w:tc>
        <w:tc>
          <w:tcPr>
            <w:tcW w:w="1021" w:type="dxa"/>
            <w:noWrap w:val="0"/>
            <w:vAlign w:val="top"/>
          </w:tcPr>
          <w:p w14:paraId="7AAE45BB">
            <w:pPr>
              <w:widowControl w:val="0"/>
              <w:rPr>
                <w:rFonts w:hint="eastAsia" w:ascii="仿宋" w:hAnsi="仿宋" w:eastAsia="仿宋" w:cs="仿宋"/>
                <w:sz w:val="18"/>
                <w:szCs w:val="18"/>
              </w:rPr>
            </w:pPr>
            <w:r>
              <w:rPr>
                <w:rFonts w:hint="eastAsia" w:ascii="仿宋" w:hAnsi="仿宋" w:eastAsia="仿宋" w:cs="仿宋"/>
                <w:sz w:val="18"/>
                <w:szCs w:val="18"/>
              </w:rPr>
              <w:t>楠木铺乡</w:t>
            </w:r>
          </w:p>
        </w:tc>
        <w:tc>
          <w:tcPr>
            <w:tcW w:w="900" w:type="dxa"/>
            <w:noWrap w:val="0"/>
            <w:vAlign w:val="top"/>
          </w:tcPr>
          <w:p w14:paraId="4A5B8B8F">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0" w:type="dxa"/>
            <w:noWrap w:val="0"/>
            <w:vAlign w:val="top"/>
          </w:tcPr>
          <w:p w14:paraId="6EF7899A">
            <w:pPr>
              <w:widowControl w:val="0"/>
              <w:rPr>
                <w:rFonts w:hint="eastAsia" w:ascii="仿宋" w:hAnsi="仿宋" w:eastAsia="仿宋" w:cs="仿宋"/>
                <w:sz w:val="18"/>
                <w:szCs w:val="18"/>
              </w:rPr>
            </w:pPr>
            <w:r>
              <w:rPr>
                <w:rFonts w:hint="eastAsia" w:ascii="仿宋" w:hAnsi="仿宋" w:eastAsia="仿宋" w:cs="仿宋"/>
                <w:sz w:val="18"/>
                <w:szCs w:val="18"/>
              </w:rPr>
              <w:t>楠木铺乡</w:t>
            </w:r>
          </w:p>
        </w:tc>
        <w:tc>
          <w:tcPr>
            <w:tcW w:w="839" w:type="dxa"/>
            <w:noWrap w:val="0"/>
            <w:vAlign w:val="top"/>
          </w:tcPr>
          <w:p w14:paraId="54EBE6E5">
            <w:pPr>
              <w:widowControl w:val="0"/>
              <w:jc w:val="center"/>
              <w:rPr>
                <w:rFonts w:hint="eastAsia" w:ascii="仿宋" w:hAnsi="仿宋" w:eastAsia="仿宋" w:cs="仿宋"/>
                <w:sz w:val="18"/>
                <w:szCs w:val="18"/>
              </w:rPr>
            </w:pPr>
            <w:r>
              <w:rPr>
                <w:rFonts w:hint="eastAsia" w:ascii="仿宋" w:hAnsi="仿宋" w:eastAsia="仿宋" w:cs="仿宋"/>
                <w:sz w:val="18"/>
                <w:szCs w:val="18"/>
              </w:rPr>
              <w:t>1</w:t>
            </w:r>
          </w:p>
        </w:tc>
        <w:tc>
          <w:tcPr>
            <w:tcW w:w="1081" w:type="dxa"/>
            <w:noWrap w:val="0"/>
            <w:vAlign w:val="top"/>
          </w:tcPr>
          <w:p w14:paraId="0BAAC118">
            <w:pPr>
              <w:widowControl w:val="0"/>
              <w:rPr>
                <w:rFonts w:hint="eastAsia" w:ascii="仿宋" w:hAnsi="仿宋" w:eastAsia="仿宋" w:cs="仿宋"/>
                <w:sz w:val="18"/>
                <w:szCs w:val="18"/>
              </w:rPr>
            </w:pPr>
            <w:r>
              <w:rPr>
                <w:rFonts w:hint="eastAsia" w:ascii="仿宋" w:hAnsi="仿宋" w:eastAsia="仿宋" w:cs="仿宋"/>
                <w:sz w:val="18"/>
                <w:szCs w:val="18"/>
              </w:rPr>
              <w:t>24591.0</w:t>
            </w:r>
          </w:p>
        </w:tc>
      </w:tr>
      <w:tr w14:paraId="26F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7" w:type="dxa"/>
            <w:noWrap w:val="0"/>
            <w:vAlign w:val="top"/>
          </w:tcPr>
          <w:p w14:paraId="756C263E">
            <w:pPr>
              <w:widowControl w:val="0"/>
              <w:rPr>
                <w:rFonts w:hint="eastAsia" w:ascii="仿宋" w:hAnsi="仿宋" w:eastAsia="仿宋" w:cs="仿宋"/>
                <w:sz w:val="18"/>
                <w:szCs w:val="18"/>
              </w:rPr>
            </w:pPr>
            <w:r>
              <w:rPr>
                <w:rFonts w:hint="eastAsia" w:ascii="仿宋" w:hAnsi="仿宋" w:eastAsia="仿宋" w:cs="仿宋"/>
                <w:sz w:val="18"/>
                <w:szCs w:val="18"/>
              </w:rPr>
              <w:t>小   计</w:t>
            </w:r>
          </w:p>
        </w:tc>
        <w:tc>
          <w:tcPr>
            <w:tcW w:w="915" w:type="dxa"/>
            <w:noWrap w:val="0"/>
            <w:vAlign w:val="top"/>
          </w:tcPr>
          <w:p w14:paraId="24A68BA8">
            <w:pPr>
              <w:widowControl w:val="0"/>
              <w:jc w:val="center"/>
              <w:rPr>
                <w:rFonts w:hint="eastAsia" w:ascii="仿宋" w:hAnsi="仿宋" w:eastAsia="仿宋" w:cs="仿宋"/>
                <w:sz w:val="18"/>
                <w:szCs w:val="18"/>
              </w:rPr>
            </w:pPr>
            <w:r>
              <w:rPr>
                <w:rFonts w:hint="eastAsia" w:ascii="仿宋" w:hAnsi="仿宋" w:eastAsia="仿宋" w:cs="仿宋"/>
                <w:sz w:val="18"/>
                <w:szCs w:val="18"/>
              </w:rPr>
              <w:t>28</w:t>
            </w:r>
          </w:p>
        </w:tc>
        <w:tc>
          <w:tcPr>
            <w:tcW w:w="1080" w:type="dxa"/>
            <w:noWrap w:val="0"/>
            <w:vAlign w:val="top"/>
          </w:tcPr>
          <w:p w14:paraId="59FF5B9C">
            <w:pPr>
              <w:widowControl w:val="0"/>
              <w:jc w:val="center"/>
              <w:rPr>
                <w:rFonts w:hint="eastAsia" w:ascii="仿宋" w:hAnsi="仿宋" w:eastAsia="仿宋" w:cs="仿宋"/>
                <w:sz w:val="18"/>
                <w:szCs w:val="18"/>
              </w:rPr>
            </w:pPr>
          </w:p>
        </w:tc>
        <w:tc>
          <w:tcPr>
            <w:tcW w:w="1125" w:type="dxa"/>
            <w:noWrap w:val="0"/>
            <w:vAlign w:val="top"/>
          </w:tcPr>
          <w:p w14:paraId="005A1528">
            <w:pPr>
              <w:widowControl w:val="0"/>
              <w:jc w:val="center"/>
              <w:rPr>
                <w:rFonts w:hint="eastAsia" w:ascii="仿宋" w:hAnsi="仿宋" w:eastAsia="仿宋" w:cs="仿宋"/>
                <w:sz w:val="18"/>
                <w:szCs w:val="18"/>
              </w:rPr>
            </w:pPr>
            <w:r>
              <w:rPr>
                <w:rFonts w:hint="eastAsia" w:ascii="仿宋" w:hAnsi="仿宋" w:eastAsia="仿宋" w:cs="仿宋"/>
                <w:sz w:val="18"/>
                <w:szCs w:val="18"/>
              </w:rPr>
              <w:t>28</w:t>
            </w:r>
          </w:p>
        </w:tc>
        <w:tc>
          <w:tcPr>
            <w:tcW w:w="1034" w:type="dxa"/>
            <w:noWrap w:val="0"/>
            <w:vAlign w:val="top"/>
          </w:tcPr>
          <w:p w14:paraId="5B00C518">
            <w:pPr>
              <w:widowControl w:val="0"/>
              <w:jc w:val="center"/>
              <w:rPr>
                <w:rFonts w:hint="eastAsia" w:ascii="仿宋" w:hAnsi="仿宋" w:eastAsia="仿宋" w:cs="仿宋"/>
                <w:sz w:val="18"/>
                <w:szCs w:val="18"/>
              </w:rPr>
            </w:pPr>
            <w:r>
              <w:rPr>
                <w:rFonts w:hint="eastAsia" w:ascii="仿宋" w:hAnsi="仿宋" w:eastAsia="仿宋" w:cs="仿宋"/>
                <w:sz w:val="18"/>
                <w:szCs w:val="18"/>
              </w:rPr>
              <w:t>434099.0</w:t>
            </w:r>
          </w:p>
        </w:tc>
        <w:tc>
          <w:tcPr>
            <w:tcW w:w="1021" w:type="dxa"/>
            <w:noWrap w:val="0"/>
            <w:vAlign w:val="top"/>
          </w:tcPr>
          <w:p w14:paraId="5F5E13F1">
            <w:pPr>
              <w:widowControl w:val="0"/>
              <w:jc w:val="center"/>
              <w:rPr>
                <w:rFonts w:hint="eastAsia" w:ascii="仿宋" w:hAnsi="仿宋" w:eastAsia="仿宋" w:cs="仿宋"/>
                <w:sz w:val="18"/>
                <w:szCs w:val="18"/>
              </w:rPr>
            </w:pPr>
          </w:p>
        </w:tc>
        <w:tc>
          <w:tcPr>
            <w:tcW w:w="900" w:type="dxa"/>
            <w:noWrap w:val="0"/>
            <w:vAlign w:val="top"/>
          </w:tcPr>
          <w:p w14:paraId="0F366170">
            <w:pPr>
              <w:widowControl w:val="0"/>
              <w:jc w:val="center"/>
              <w:rPr>
                <w:rFonts w:hint="eastAsia" w:ascii="仿宋" w:hAnsi="仿宋" w:eastAsia="仿宋" w:cs="仿宋"/>
                <w:sz w:val="18"/>
                <w:szCs w:val="18"/>
              </w:rPr>
            </w:pPr>
            <w:r>
              <w:rPr>
                <w:rFonts w:hint="eastAsia" w:ascii="仿宋" w:hAnsi="仿宋" w:eastAsia="仿宋" w:cs="仿宋"/>
                <w:sz w:val="18"/>
                <w:szCs w:val="18"/>
              </w:rPr>
              <w:t>27</w:t>
            </w:r>
          </w:p>
        </w:tc>
        <w:tc>
          <w:tcPr>
            <w:tcW w:w="1080" w:type="dxa"/>
            <w:noWrap w:val="0"/>
            <w:vAlign w:val="top"/>
          </w:tcPr>
          <w:p w14:paraId="594AFD29">
            <w:pPr>
              <w:widowControl w:val="0"/>
              <w:rPr>
                <w:rFonts w:hint="eastAsia" w:ascii="仿宋" w:hAnsi="仿宋" w:eastAsia="仿宋" w:cs="仿宋"/>
                <w:sz w:val="18"/>
                <w:szCs w:val="18"/>
              </w:rPr>
            </w:pPr>
          </w:p>
        </w:tc>
        <w:tc>
          <w:tcPr>
            <w:tcW w:w="839" w:type="dxa"/>
            <w:noWrap w:val="0"/>
            <w:vAlign w:val="top"/>
          </w:tcPr>
          <w:p w14:paraId="3A1A9346">
            <w:pPr>
              <w:widowControl w:val="0"/>
              <w:rPr>
                <w:rFonts w:hint="eastAsia" w:ascii="仿宋" w:hAnsi="仿宋" w:eastAsia="仿宋" w:cs="仿宋"/>
                <w:sz w:val="18"/>
                <w:szCs w:val="18"/>
              </w:rPr>
            </w:pPr>
            <w:r>
              <w:rPr>
                <w:rFonts w:hint="eastAsia" w:ascii="仿宋" w:hAnsi="仿宋" w:eastAsia="仿宋" w:cs="仿宋"/>
                <w:sz w:val="18"/>
                <w:szCs w:val="18"/>
              </w:rPr>
              <w:t>27</w:t>
            </w:r>
          </w:p>
        </w:tc>
        <w:tc>
          <w:tcPr>
            <w:tcW w:w="1081" w:type="dxa"/>
            <w:noWrap w:val="0"/>
            <w:vAlign w:val="top"/>
          </w:tcPr>
          <w:p w14:paraId="73518119">
            <w:pPr>
              <w:widowControl w:val="0"/>
              <w:rPr>
                <w:rFonts w:hint="eastAsia" w:ascii="仿宋" w:hAnsi="仿宋" w:eastAsia="仿宋" w:cs="仿宋"/>
                <w:sz w:val="18"/>
                <w:szCs w:val="18"/>
              </w:rPr>
            </w:pPr>
            <w:r>
              <w:rPr>
                <w:rFonts w:hint="eastAsia" w:ascii="仿宋" w:hAnsi="仿宋" w:eastAsia="仿宋" w:cs="仿宋"/>
                <w:sz w:val="18"/>
                <w:szCs w:val="18"/>
              </w:rPr>
              <w:t>493762.0</w:t>
            </w:r>
          </w:p>
        </w:tc>
      </w:tr>
      <w:tr w14:paraId="5585B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87" w:type="dxa"/>
            <w:noWrap w:val="0"/>
            <w:vAlign w:val="top"/>
          </w:tcPr>
          <w:p w14:paraId="286E4693">
            <w:pPr>
              <w:widowControl w:val="0"/>
              <w:rPr>
                <w:rFonts w:hint="eastAsia" w:ascii="仿宋" w:hAnsi="仿宋" w:eastAsia="仿宋" w:cs="仿宋"/>
                <w:sz w:val="18"/>
                <w:szCs w:val="18"/>
              </w:rPr>
            </w:pPr>
            <w:r>
              <w:rPr>
                <w:rFonts w:hint="eastAsia" w:ascii="仿宋" w:hAnsi="仿宋" w:eastAsia="仿宋" w:cs="仿宋"/>
                <w:sz w:val="18"/>
                <w:szCs w:val="18"/>
              </w:rPr>
              <w:t>总   计</w:t>
            </w:r>
          </w:p>
        </w:tc>
        <w:tc>
          <w:tcPr>
            <w:tcW w:w="915" w:type="dxa"/>
            <w:noWrap w:val="0"/>
            <w:vAlign w:val="top"/>
          </w:tcPr>
          <w:p w14:paraId="0CB8D081">
            <w:pPr>
              <w:widowControl w:val="0"/>
              <w:jc w:val="center"/>
              <w:rPr>
                <w:rFonts w:hint="eastAsia" w:ascii="仿宋" w:hAnsi="仿宋" w:eastAsia="仿宋" w:cs="仿宋"/>
                <w:sz w:val="18"/>
                <w:szCs w:val="18"/>
              </w:rPr>
            </w:pPr>
            <w:r>
              <w:rPr>
                <w:rFonts w:hint="eastAsia" w:ascii="仿宋" w:hAnsi="仿宋" w:eastAsia="仿宋" w:cs="仿宋"/>
                <w:sz w:val="18"/>
                <w:szCs w:val="18"/>
              </w:rPr>
              <w:t>55</w:t>
            </w:r>
          </w:p>
        </w:tc>
        <w:tc>
          <w:tcPr>
            <w:tcW w:w="1080" w:type="dxa"/>
            <w:noWrap w:val="0"/>
            <w:vAlign w:val="top"/>
          </w:tcPr>
          <w:p w14:paraId="40A68B72">
            <w:pPr>
              <w:widowControl w:val="0"/>
              <w:jc w:val="center"/>
              <w:rPr>
                <w:rFonts w:hint="eastAsia" w:ascii="仿宋" w:hAnsi="仿宋" w:eastAsia="仿宋" w:cs="仿宋"/>
                <w:sz w:val="18"/>
                <w:szCs w:val="18"/>
              </w:rPr>
            </w:pPr>
            <w:r>
              <w:rPr>
                <w:rFonts w:hint="eastAsia" w:ascii="仿宋" w:hAnsi="仿宋" w:eastAsia="仿宋" w:cs="仿宋"/>
                <w:sz w:val="18"/>
                <w:szCs w:val="18"/>
              </w:rPr>
              <w:t>927861.0</w:t>
            </w:r>
          </w:p>
        </w:tc>
        <w:tc>
          <w:tcPr>
            <w:tcW w:w="1125" w:type="dxa"/>
            <w:noWrap w:val="0"/>
            <w:vAlign w:val="top"/>
          </w:tcPr>
          <w:p w14:paraId="3443B38C">
            <w:pPr>
              <w:widowControl w:val="0"/>
              <w:jc w:val="center"/>
              <w:rPr>
                <w:rFonts w:hint="eastAsia" w:ascii="仿宋" w:hAnsi="仿宋" w:eastAsia="仿宋" w:cs="仿宋"/>
                <w:sz w:val="18"/>
                <w:szCs w:val="18"/>
              </w:rPr>
            </w:pPr>
          </w:p>
        </w:tc>
        <w:tc>
          <w:tcPr>
            <w:tcW w:w="1034" w:type="dxa"/>
            <w:noWrap w:val="0"/>
            <w:vAlign w:val="top"/>
          </w:tcPr>
          <w:p w14:paraId="70CE3EC5">
            <w:pPr>
              <w:widowControl w:val="0"/>
              <w:jc w:val="center"/>
              <w:rPr>
                <w:rFonts w:hint="eastAsia" w:ascii="仿宋" w:hAnsi="仿宋" w:eastAsia="仿宋" w:cs="仿宋"/>
                <w:sz w:val="18"/>
                <w:szCs w:val="18"/>
              </w:rPr>
            </w:pPr>
          </w:p>
        </w:tc>
        <w:tc>
          <w:tcPr>
            <w:tcW w:w="1021" w:type="dxa"/>
            <w:noWrap w:val="0"/>
            <w:vAlign w:val="top"/>
          </w:tcPr>
          <w:p w14:paraId="3B8F2878">
            <w:pPr>
              <w:widowControl w:val="0"/>
              <w:rPr>
                <w:rFonts w:hint="eastAsia" w:ascii="仿宋" w:hAnsi="仿宋" w:eastAsia="仿宋" w:cs="仿宋"/>
                <w:sz w:val="18"/>
                <w:szCs w:val="18"/>
              </w:rPr>
            </w:pPr>
          </w:p>
        </w:tc>
        <w:tc>
          <w:tcPr>
            <w:tcW w:w="900" w:type="dxa"/>
            <w:noWrap w:val="0"/>
            <w:vAlign w:val="top"/>
          </w:tcPr>
          <w:p w14:paraId="3E8A3D0B">
            <w:pPr>
              <w:widowControl w:val="0"/>
              <w:jc w:val="center"/>
              <w:rPr>
                <w:rFonts w:hint="eastAsia" w:ascii="仿宋" w:hAnsi="仿宋" w:eastAsia="仿宋" w:cs="仿宋"/>
                <w:sz w:val="18"/>
                <w:szCs w:val="18"/>
              </w:rPr>
            </w:pPr>
          </w:p>
        </w:tc>
        <w:tc>
          <w:tcPr>
            <w:tcW w:w="1080" w:type="dxa"/>
            <w:noWrap w:val="0"/>
            <w:vAlign w:val="top"/>
          </w:tcPr>
          <w:p w14:paraId="377808BD">
            <w:pPr>
              <w:widowControl w:val="0"/>
              <w:rPr>
                <w:rFonts w:hint="eastAsia" w:ascii="仿宋" w:hAnsi="仿宋" w:eastAsia="仿宋" w:cs="仿宋"/>
                <w:sz w:val="18"/>
                <w:szCs w:val="18"/>
              </w:rPr>
            </w:pPr>
          </w:p>
        </w:tc>
        <w:tc>
          <w:tcPr>
            <w:tcW w:w="839" w:type="dxa"/>
            <w:noWrap w:val="0"/>
            <w:vAlign w:val="top"/>
          </w:tcPr>
          <w:p w14:paraId="1E7D36C2">
            <w:pPr>
              <w:widowControl w:val="0"/>
              <w:jc w:val="center"/>
              <w:rPr>
                <w:rFonts w:hint="eastAsia" w:ascii="仿宋" w:hAnsi="仿宋" w:eastAsia="仿宋" w:cs="仿宋"/>
                <w:sz w:val="18"/>
                <w:szCs w:val="18"/>
              </w:rPr>
            </w:pPr>
          </w:p>
        </w:tc>
        <w:tc>
          <w:tcPr>
            <w:tcW w:w="1081" w:type="dxa"/>
            <w:noWrap w:val="0"/>
            <w:vAlign w:val="top"/>
          </w:tcPr>
          <w:p w14:paraId="3671CF46">
            <w:pPr>
              <w:widowControl w:val="0"/>
              <w:rPr>
                <w:rFonts w:hint="eastAsia" w:ascii="仿宋" w:hAnsi="仿宋" w:eastAsia="仿宋" w:cs="仿宋"/>
                <w:sz w:val="18"/>
                <w:szCs w:val="18"/>
              </w:rPr>
            </w:pPr>
          </w:p>
        </w:tc>
      </w:tr>
    </w:tbl>
    <w:p w14:paraId="4A175CC6">
      <w:pPr>
        <w:rPr>
          <w:rFonts w:hint="eastAsia" w:ascii="仿宋" w:hAnsi="仿宋" w:eastAsia="仿宋" w:cs="仿宋"/>
          <w:sz w:val="30"/>
          <w:szCs w:val="30"/>
        </w:rPr>
      </w:pPr>
      <w:r>
        <w:rPr>
          <w:rFonts w:hint="eastAsia" w:ascii="仿宋" w:hAnsi="仿宋" w:eastAsia="仿宋" w:cs="仿宋"/>
          <w:sz w:val="30"/>
          <w:szCs w:val="30"/>
        </w:rPr>
        <w:t>注：代表面积为耕地面积与园地面积之和。</w:t>
      </w:r>
    </w:p>
    <w:p w14:paraId="2E4492AA">
      <w:pPr>
        <w:ind w:firstLine="300" w:firstLineChars="100"/>
        <w:rPr>
          <w:rFonts w:hint="eastAsia" w:ascii="仿宋" w:hAnsi="仿宋" w:eastAsia="仿宋" w:cs="仿宋"/>
          <w:sz w:val="30"/>
          <w:szCs w:val="30"/>
        </w:rPr>
      </w:pPr>
    </w:p>
    <w:p w14:paraId="0D97CEB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b/>
          <w:bCs/>
          <w:sz w:val="32"/>
          <w:szCs w:val="32"/>
        </w:rPr>
      </w:pPr>
      <w:r>
        <w:rPr>
          <w:rFonts w:hint="eastAsia" w:ascii="仿宋" w:hAnsi="仿宋" w:eastAsia="仿宋" w:cs="仿宋"/>
          <w:b/>
          <w:bCs/>
          <w:sz w:val="32"/>
          <w:szCs w:val="32"/>
          <w:lang w:eastAsia="zh-CN"/>
        </w:rPr>
        <w:t>（二）、</w:t>
      </w:r>
      <w:r>
        <w:rPr>
          <w:rFonts w:hint="eastAsia" w:ascii="仿宋" w:hAnsi="仿宋" w:eastAsia="仿宋" w:cs="仿宋"/>
          <w:b/>
          <w:bCs/>
          <w:sz w:val="32"/>
          <w:szCs w:val="32"/>
        </w:rPr>
        <w:t>具体措施</w:t>
      </w:r>
    </w:p>
    <w:p w14:paraId="68D61CF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left="638" w:leftChars="304" w:firstLine="0" w:firstLineChars="0"/>
        <w:jc w:val="both"/>
        <w:textAlignment w:val="baseline"/>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人员分工。</w:t>
      </w:r>
      <w:r>
        <w:rPr>
          <w:rFonts w:hint="eastAsia" w:ascii="仿宋" w:hAnsi="仿宋" w:eastAsia="仿宋" w:cs="仿宋"/>
          <w:sz w:val="32"/>
          <w:szCs w:val="32"/>
        </w:rPr>
        <w:t>站长粟云澜负总责，分三个组。第一组：</w:t>
      </w:r>
      <w:r>
        <w:rPr>
          <w:rFonts w:hint="eastAsia" w:ascii="仿宋" w:hAnsi="仿宋" w:eastAsia="仿宋" w:cs="仿宋"/>
          <w:sz w:val="32"/>
          <w:szCs w:val="32"/>
          <w:lang w:eastAsia="zh-CN"/>
        </w:rPr>
        <w:t>粟云澜</w:t>
      </w:r>
      <w:r>
        <w:rPr>
          <w:rFonts w:hint="eastAsia" w:ascii="仿宋" w:hAnsi="仿宋" w:eastAsia="仿宋" w:cs="仿宋"/>
          <w:sz w:val="32"/>
          <w:szCs w:val="32"/>
        </w:rPr>
        <w:t>负责现场土样采集与GPS定位；第二组：田立新负责现场地块信息表、农户施肥情况调查表、耕地质量等级变更调查表与耕地质量等级变更调查采样点情况表的填写，第三组：</w:t>
      </w:r>
      <w:r>
        <w:rPr>
          <w:rFonts w:hint="eastAsia" w:ascii="仿宋" w:hAnsi="仿宋" w:eastAsia="仿宋" w:cs="仿宋"/>
          <w:sz w:val="32"/>
          <w:szCs w:val="32"/>
          <w:lang w:eastAsia="zh-CN"/>
        </w:rPr>
        <w:t>吴向东</w:t>
      </w:r>
      <w:r>
        <w:rPr>
          <w:rFonts w:hint="eastAsia" w:ascii="仿宋" w:hAnsi="仿宋" w:eastAsia="仿宋" w:cs="仿宋"/>
          <w:sz w:val="32"/>
          <w:szCs w:val="32"/>
        </w:rPr>
        <w:t>负责制样</w:t>
      </w:r>
      <w:r>
        <w:rPr>
          <w:rFonts w:hint="eastAsia" w:ascii="仿宋" w:hAnsi="仿宋" w:eastAsia="仿宋" w:cs="仿宋"/>
          <w:sz w:val="32"/>
          <w:szCs w:val="32"/>
          <w:lang w:eastAsia="zh-CN"/>
        </w:rPr>
        <w:t>保存工作</w:t>
      </w:r>
      <w:r>
        <w:rPr>
          <w:rFonts w:hint="eastAsia" w:ascii="仿宋" w:hAnsi="仿宋" w:eastAsia="仿宋" w:cs="仿宋"/>
          <w:sz w:val="32"/>
          <w:szCs w:val="32"/>
        </w:rPr>
        <w:t>。</w:t>
      </w:r>
    </w:p>
    <w:p w14:paraId="0AB28EA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取样进度</w:t>
      </w:r>
      <w:r>
        <w:rPr>
          <w:rFonts w:hint="eastAsia" w:ascii="仿宋" w:hAnsi="仿宋" w:eastAsia="仿宋" w:cs="仿宋"/>
          <w:sz w:val="32"/>
          <w:szCs w:val="32"/>
        </w:rPr>
        <w:t>。取样时间</w:t>
      </w:r>
      <w:r>
        <w:rPr>
          <w:rFonts w:hint="eastAsia" w:ascii="仿宋" w:hAnsi="仿宋" w:eastAsia="仿宋" w:cs="仿宋"/>
          <w:sz w:val="32"/>
          <w:szCs w:val="32"/>
          <w:lang w:eastAsia="zh-CN"/>
        </w:rPr>
        <w:t>及地点</w:t>
      </w:r>
      <w:r>
        <w:rPr>
          <w:rFonts w:hint="eastAsia" w:ascii="仿宋" w:hAnsi="仿宋" w:eastAsia="仿宋" w:cs="仿宋"/>
          <w:sz w:val="32"/>
          <w:szCs w:val="32"/>
        </w:rPr>
        <w:t>安排见表</w:t>
      </w:r>
      <w:r>
        <w:rPr>
          <w:rFonts w:hint="eastAsia" w:ascii="仿宋" w:hAnsi="仿宋" w:eastAsia="仿宋" w:cs="仿宋"/>
          <w:sz w:val="32"/>
          <w:szCs w:val="32"/>
          <w:lang w:val="en-US" w:eastAsia="zh-CN"/>
        </w:rPr>
        <w:t>3</w:t>
      </w:r>
      <w:r>
        <w:rPr>
          <w:rFonts w:hint="eastAsia" w:ascii="仿宋" w:hAnsi="仿宋" w:eastAsia="仿宋" w:cs="仿宋"/>
          <w:sz w:val="32"/>
          <w:szCs w:val="32"/>
        </w:rPr>
        <w:t>。</w:t>
      </w:r>
    </w:p>
    <w:p w14:paraId="21E1AB0C">
      <w:pPr>
        <w:ind w:firstLine="600" w:firstLineChars="200"/>
        <w:rPr>
          <w:rFonts w:hint="eastAsia" w:ascii="仿宋" w:hAnsi="仿宋" w:eastAsia="仿宋" w:cs="仿宋"/>
          <w:sz w:val="30"/>
          <w:szCs w:val="30"/>
        </w:rPr>
      </w:pPr>
      <w:r>
        <w:rPr>
          <w:rFonts w:hint="eastAsia" w:ascii="仿宋" w:hAnsi="仿宋" w:eastAsia="仿宋" w:cs="仿宋"/>
          <w:sz w:val="30"/>
          <w:szCs w:val="30"/>
        </w:rPr>
        <w:t>表</w:t>
      </w:r>
      <w:r>
        <w:rPr>
          <w:rFonts w:hint="eastAsia" w:ascii="仿宋" w:hAnsi="仿宋" w:eastAsia="仿宋" w:cs="仿宋"/>
          <w:sz w:val="30"/>
          <w:szCs w:val="30"/>
          <w:lang w:val="en-US" w:eastAsia="zh-CN"/>
        </w:rPr>
        <w:t>3</w:t>
      </w:r>
      <w:r>
        <w:rPr>
          <w:rFonts w:hint="eastAsia" w:ascii="仿宋" w:hAnsi="仿宋" w:eastAsia="仿宋" w:cs="仿宋"/>
          <w:sz w:val="30"/>
          <w:szCs w:val="30"/>
        </w:rPr>
        <w:t xml:space="preserve">    取样进度表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3568"/>
        <w:gridCol w:w="2114"/>
      </w:tblGrid>
      <w:tr w14:paraId="50B6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5189186">
            <w:pPr>
              <w:widowControl w:val="0"/>
              <w:jc w:val="center"/>
              <w:rPr>
                <w:rFonts w:hint="eastAsia" w:ascii="仿宋" w:hAnsi="仿宋" w:eastAsia="仿宋" w:cs="仿宋"/>
                <w:sz w:val="24"/>
              </w:rPr>
            </w:pPr>
            <w:r>
              <w:rPr>
                <w:rFonts w:hint="eastAsia" w:ascii="仿宋" w:hAnsi="仿宋" w:eastAsia="仿宋" w:cs="仿宋"/>
                <w:sz w:val="24"/>
              </w:rPr>
              <w:t>取样时间</w:t>
            </w:r>
          </w:p>
        </w:tc>
        <w:tc>
          <w:tcPr>
            <w:tcW w:w="3568" w:type="dxa"/>
            <w:noWrap w:val="0"/>
            <w:vAlign w:val="top"/>
          </w:tcPr>
          <w:p w14:paraId="27E1EE58">
            <w:pPr>
              <w:widowControl w:val="0"/>
              <w:jc w:val="center"/>
              <w:rPr>
                <w:rFonts w:hint="eastAsia" w:ascii="仿宋" w:hAnsi="仿宋" w:eastAsia="仿宋" w:cs="仿宋"/>
                <w:sz w:val="24"/>
              </w:rPr>
            </w:pPr>
            <w:r>
              <w:rPr>
                <w:rFonts w:hint="eastAsia" w:ascii="仿宋" w:hAnsi="仿宋" w:eastAsia="仿宋" w:cs="仿宋"/>
                <w:sz w:val="24"/>
              </w:rPr>
              <w:t>取样地点</w:t>
            </w:r>
          </w:p>
        </w:tc>
        <w:tc>
          <w:tcPr>
            <w:tcW w:w="2114" w:type="dxa"/>
            <w:noWrap w:val="0"/>
            <w:vAlign w:val="top"/>
          </w:tcPr>
          <w:p w14:paraId="6A8CA638">
            <w:pPr>
              <w:widowControl w:val="0"/>
              <w:jc w:val="center"/>
              <w:rPr>
                <w:rFonts w:hint="eastAsia" w:ascii="仿宋" w:hAnsi="仿宋" w:eastAsia="仿宋" w:cs="仿宋"/>
                <w:sz w:val="24"/>
              </w:rPr>
            </w:pPr>
            <w:r>
              <w:rPr>
                <w:rFonts w:hint="eastAsia" w:ascii="仿宋" w:hAnsi="仿宋" w:eastAsia="仿宋" w:cs="仿宋"/>
                <w:sz w:val="24"/>
              </w:rPr>
              <w:t>样品个数</w:t>
            </w:r>
          </w:p>
        </w:tc>
      </w:tr>
      <w:tr w14:paraId="1E58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8D8FB3F">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13</w:t>
            </w:r>
            <w:r>
              <w:rPr>
                <w:rFonts w:hint="eastAsia" w:ascii="仿宋" w:hAnsi="仿宋" w:eastAsia="仿宋" w:cs="仿宋"/>
                <w:sz w:val="24"/>
              </w:rPr>
              <w:t>日</w:t>
            </w:r>
          </w:p>
        </w:tc>
        <w:tc>
          <w:tcPr>
            <w:tcW w:w="3568" w:type="dxa"/>
            <w:noWrap w:val="0"/>
            <w:vAlign w:val="top"/>
          </w:tcPr>
          <w:p w14:paraId="0CE7A255">
            <w:pPr>
              <w:widowControl w:val="0"/>
              <w:jc w:val="center"/>
              <w:rPr>
                <w:rFonts w:hint="eastAsia" w:ascii="仿宋" w:hAnsi="仿宋" w:eastAsia="仿宋" w:cs="仿宋"/>
                <w:sz w:val="24"/>
              </w:rPr>
            </w:pPr>
            <w:r>
              <w:rPr>
                <w:rFonts w:hint="eastAsia" w:ascii="仿宋" w:hAnsi="仿宋" w:eastAsia="仿宋" w:cs="仿宋"/>
                <w:sz w:val="24"/>
              </w:rPr>
              <w:t>沅陵镇、深溪口</w:t>
            </w:r>
          </w:p>
        </w:tc>
        <w:tc>
          <w:tcPr>
            <w:tcW w:w="2114" w:type="dxa"/>
            <w:noWrap w:val="0"/>
            <w:vAlign w:val="top"/>
          </w:tcPr>
          <w:p w14:paraId="4490912F">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r>
      <w:tr w14:paraId="6CA9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10B53CB">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月1</w:t>
            </w:r>
            <w:r>
              <w:rPr>
                <w:rFonts w:hint="eastAsia" w:ascii="仿宋" w:hAnsi="仿宋" w:eastAsia="仿宋" w:cs="仿宋"/>
                <w:sz w:val="24"/>
                <w:lang w:val="en-US" w:eastAsia="zh-CN"/>
              </w:rPr>
              <w:t>4</w:t>
            </w:r>
            <w:r>
              <w:rPr>
                <w:rFonts w:hint="eastAsia" w:ascii="仿宋" w:hAnsi="仿宋" w:eastAsia="仿宋" w:cs="仿宋"/>
                <w:sz w:val="24"/>
              </w:rPr>
              <w:t>日</w:t>
            </w:r>
          </w:p>
        </w:tc>
        <w:tc>
          <w:tcPr>
            <w:tcW w:w="3568" w:type="dxa"/>
            <w:noWrap w:val="0"/>
            <w:vAlign w:val="top"/>
          </w:tcPr>
          <w:p w14:paraId="3F04F812">
            <w:pPr>
              <w:widowControl w:val="0"/>
              <w:jc w:val="center"/>
              <w:rPr>
                <w:rFonts w:hint="eastAsia" w:ascii="仿宋" w:hAnsi="仿宋" w:eastAsia="仿宋" w:cs="仿宋"/>
                <w:sz w:val="24"/>
              </w:rPr>
            </w:pPr>
            <w:r>
              <w:rPr>
                <w:rFonts w:hint="eastAsia" w:ascii="仿宋" w:hAnsi="仿宋" w:eastAsia="仿宋" w:cs="仿宋"/>
                <w:sz w:val="24"/>
              </w:rPr>
              <w:t>太常</w:t>
            </w:r>
          </w:p>
        </w:tc>
        <w:tc>
          <w:tcPr>
            <w:tcW w:w="2114" w:type="dxa"/>
            <w:noWrap w:val="0"/>
            <w:vAlign w:val="top"/>
          </w:tcPr>
          <w:p w14:paraId="37522CDA">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r>
      <w:tr w14:paraId="326D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979102E">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月1</w:t>
            </w:r>
            <w:r>
              <w:rPr>
                <w:rFonts w:hint="eastAsia" w:ascii="仿宋" w:hAnsi="仿宋" w:eastAsia="仿宋" w:cs="仿宋"/>
                <w:sz w:val="24"/>
                <w:lang w:val="en-US" w:eastAsia="zh-CN"/>
              </w:rPr>
              <w:t>5</w:t>
            </w:r>
            <w:r>
              <w:rPr>
                <w:rFonts w:hint="eastAsia" w:ascii="仿宋" w:hAnsi="仿宋" w:eastAsia="仿宋" w:cs="仿宋"/>
                <w:sz w:val="24"/>
              </w:rPr>
              <w:t>日</w:t>
            </w:r>
          </w:p>
        </w:tc>
        <w:tc>
          <w:tcPr>
            <w:tcW w:w="3568" w:type="dxa"/>
            <w:noWrap w:val="0"/>
            <w:vAlign w:val="top"/>
          </w:tcPr>
          <w:p w14:paraId="3011A98F">
            <w:pPr>
              <w:widowControl w:val="0"/>
              <w:jc w:val="center"/>
              <w:rPr>
                <w:rFonts w:hint="eastAsia" w:ascii="仿宋" w:hAnsi="仿宋" w:eastAsia="仿宋" w:cs="仿宋"/>
                <w:sz w:val="24"/>
              </w:rPr>
            </w:pPr>
            <w:r>
              <w:rPr>
                <w:rFonts w:hint="eastAsia" w:ascii="仿宋" w:hAnsi="仿宋" w:eastAsia="仿宋" w:cs="仿宋"/>
                <w:sz w:val="24"/>
              </w:rPr>
              <w:t>盘古乡</w:t>
            </w:r>
          </w:p>
        </w:tc>
        <w:tc>
          <w:tcPr>
            <w:tcW w:w="2114" w:type="dxa"/>
            <w:noWrap w:val="0"/>
            <w:vAlign w:val="top"/>
          </w:tcPr>
          <w:p w14:paraId="33A2235F">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r>
      <w:tr w14:paraId="55B2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6C71E8C">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月1</w:t>
            </w:r>
            <w:r>
              <w:rPr>
                <w:rFonts w:hint="eastAsia" w:ascii="仿宋" w:hAnsi="仿宋" w:eastAsia="仿宋" w:cs="仿宋"/>
                <w:sz w:val="24"/>
                <w:lang w:val="en-US" w:eastAsia="zh-CN"/>
              </w:rPr>
              <w:t>6</w:t>
            </w:r>
            <w:r>
              <w:rPr>
                <w:rFonts w:hint="eastAsia" w:ascii="仿宋" w:hAnsi="仿宋" w:eastAsia="仿宋" w:cs="仿宋"/>
                <w:sz w:val="24"/>
              </w:rPr>
              <w:t>日</w:t>
            </w:r>
          </w:p>
        </w:tc>
        <w:tc>
          <w:tcPr>
            <w:tcW w:w="3568" w:type="dxa"/>
            <w:noWrap w:val="0"/>
            <w:vAlign w:val="top"/>
          </w:tcPr>
          <w:p w14:paraId="4B6FCBD4">
            <w:pPr>
              <w:widowControl w:val="0"/>
              <w:jc w:val="center"/>
              <w:rPr>
                <w:rFonts w:hint="eastAsia" w:ascii="仿宋" w:hAnsi="仿宋" w:eastAsia="仿宋" w:cs="仿宋"/>
                <w:sz w:val="24"/>
              </w:rPr>
            </w:pPr>
            <w:r>
              <w:rPr>
                <w:rFonts w:hint="eastAsia" w:ascii="仿宋" w:hAnsi="仿宋" w:eastAsia="仿宋" w:cs="仿宋"/>
                <w:sz w:val="24"/>
              </w:rPr>
              <w:t>二酉乡</w:t>
            </w:r>
          </w:p>
        </w:tc>
        <w:tc>
          <w:tcPr>
            <w:tcW w:w="2114" w:type="dxa"/>
            <w:noWrap w:val="0"/>
            <w:vAlign w:val="top"/>
          </w:tcPr>
          <w:p w14:paraId="0348720B">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r>
      <w:tr w14:paraId="7321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687CBB5">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19</w:t>
            </w:r>
            <w:r>
              <w:rPr>
                <w:rFonts w:hint="eastAsia" w:ascii="仿宋" w:hAnsi="仿宋" w:eastAsia="仿宋" w:cs="仿宋"/>
                <w:sz w:val="24"/>
              </w:rPr>
              <w:t>日</w:t>
            </w:r>
          </w:p>
        </w:tc>
        <w:tc>
          <w:tcPr>
            <w:tcW w:w="3568" w:type="dxa"/>
            <w:noWrap w:val="0"/>
            <w:vAlign w:val="top"/>
          </w:tcPr>
          <w:p w14:paraId="0F8E4DB3">
            <w:pPr>
              <w:widowControl w:val="0"/>
              <w:jc w:val="center"/>
              <w:rPr>
                <w:rFonts w:hint="eastAsia" w:ascii="仿宋" w:hAnsi="仿宋" w:eastAsia="仿宋" w:cs="仿宋"/>
                <w:sz w:val="24"/>
              </w:rPr>
            </w:pPr>
            <w:r>
              <w:rPr>
                <w:rFonts w:hint="eastAsia" w:ascii="仿宋" w:hAnsi="仿宋" w:eastAsia="仿宋" w:cs="仿宋"/>
                <w:sz w:val="24"/>
              </w:rPr>
              <w:t>明溪口镇</w:t>
            </w:r>
          </w:p>
        </w:tc>
        <w:tc>
          <w:tcPr>
            <w:tcW w:w="2114" w:type="dxa"/>
            <w:noWrap w:val="0"/>
            <w:vAlign w:val="top"/>
          </w:tcPr>
          <w:p w14:paraId="15844614">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r>
      <w:tr w14:paraId="58021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64C1345A">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20</w:t>
            </w:r>
            <w:r>
              <w:rPr>
                <w:rFonts w:hint="eastAsia" w:ascii="仿宋" w:hAnsi="仿宋" w:eastAsia="仿宋" w:cs="仿宋"/>
                <w:sz w:val="24"/>
              </w:rPr>
              <w:t>日</w:t>
            </w:r>
          </w:p>
        </w:tc>
        <w:tc>
          <w:tcPr>
            <w:tcW w:w="3568" w:type="dxa"/>
            <w:noWrap w:val="0"/>
            <w:vAlign w:val="top"/>
          </w:tcPr>
          <w:p w14:paraId="07F818FE">
            <w:pPr>
              <w:widowControl w:val="0"/>
              <w:jc w:val="center"/>
              <w:rPr>
                <w:rFonts w:hint="eastAsia" w:ascii="仿宋" w:hAnsi="仿宋" w:eastAsia="仿宋" w:cs="仿宋"/>
                <w:sz w:val="24"/>
              </w:rPr>
            </w:pPr>
            <w:r>
              <w:rPr>
                <w:rFonts w:hint="eastAsia" w:ascii="仿宋" w:hAnsi="仿宋" w:eastAsia="仿宋" w:cs="仿宋"/>
                <w:sz w:val="24"/>
              </w:rPr>
              <w:t>麻溪铺镇</w:t>
            </w:r>
          </w:p>
        </w:tc>
        <w:tc>
          <w:tcPr>
            <w:tcW w:w="2114" w:type="dxa"/>
            <w:noWrap w:val="0"/>
            <w:vAlign w:val="top"/>
          </w:tcPr>
          <w:p w14:paraId="3BC6AB67">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6</w:t>
            </w:r>
          </w:p>
        </w:tc>
      </w:tr>
      <w:tr w14:paraId="46D8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5019DBA0">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月2</w:t>
            </w:r>
            <w:r>
              <w:rPr>
                <w:rFonts w:hint="eastAsia" w:ascii="仿宋" w:hAnsi="仿宋" w:eastAsia="仿宋" w:cs="仿宋"/>
                <w:sz w:val="24"/>
                <w:lang w:val="en-US" w:eastAsia="zh-CN"/>
              </w:rPr>
              <w:t>1</w:t>
            </w:r>
            <w:r>
              <w:rPr>
                <w:rFonts w:hint="eastAsia" w:ascii="仿宋" w:hAnsi="仿宋" w:eastAsia="仿宋" w:cs="仿宋"/>
                <w:sz w:val="24"/>
              </w:rPr>
              <w:t>日</w:t>
            </w:r>
          </w:p>
        </w:tc>
        <w:tc>
          <w:tcPr>
            <w:tcW w:w="3568" w:type="dxa"/>
            <w:noWrap w:val="0"/>
            <w:vAlign w:val="top"/>
          </w:tcPr>
          <w:p w14:paraId="1E8A86B2">
            <w:pPr>
              <w:widowControl w:val="0"/>
              <w:jc w:val="center"/>
              <w:rPr>
                <w:rFonts w:hint="eastAsia" w:ascii="仿宋" w:hAnsi="仿宋" w:eastAsia="仿宋" w:cs="仿宋"/>
                <w:sz w:val="24"/>
              </w:rPr>
            </w:pPr>
            <w:r>
              <w:rPr>
                <w:rFonts w:hint="eastAsia" w:ascii="仿宋" w:hAnsi="仿宋" w:eastAsia="仿宋" w:cs="仿宋"/>
                <w:sz w:val="24"/>
              </w:rPr>
              <w:t>筲箕湾镇</w:t>
            </w:r>
          </w:p>
        </w:tc>
        <w:tc>
          <w:tcPr>
            <w:tcW w:w="2114" w:type="dxa"/>
            <w:noWrap w:val="0"/>
            <w:vAlign w:val="top"/>
          </w:tcPr>
          <w:p w14:paraId="4AC5C8E3">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r>
      <w:tr w14:paraId="186B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8FCE568">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月2</w:t>
            </w:r>
            <w:r>
              <w:rPr>
                <w:rFonts w:hint="eastAsia" w:ascii="仿宋" w:hAnsi="仿宋" w:eastAsia="仿宋" w:cs="仿宋"/>
                <w:sz w:val="24"/>
                <w:lang w:val="en-US" w:eastAsia="zh-CN"/>
              </w:rPr>
              <w:t>2</w:t>
            </w:r>
            <w:r>
              <w:rPr>
                <w:rFonts w:hint="eastAsia" w:ascii="仿宋" w:hAnsi="仿宋" w:eastAsia="仿宋" w:cs="仿宋"/>
                <w:sz w:val="24"/>
              </w:rPr>
              <w:t>日</w:t>
            </w:r>
          </w:p>
        </w:tc>
        <w:tc>
          <w:tcPr>
            <w:tcW w:w="3568" w:type="dxa"/>
            <w:noWrap w:val="0"/>
            <w:vAlign w:val="top"/>
          </w:tcPr>
          <w:p w14:paraId="4D9C25B1">
            <w:pPr>
              <w:widowControl w:val="0"/>
              <w:jc w:val="center"/>
              <w:rPr>
                <w:rFonts w:hint="eastAsia" w:ascii="仿宋" w:hAnsi="仿宋" w:eastAsia="仿宋" w:cs="仿宋"/>
                <w:sz w:val="24"/>
              </w:rPr>
            </w:pPr>
            <w:r>
              <w:rPr>
                <w:rFonts w:hint="eastAsia" w:ascii="仿宋" w:hAnsi="仿宋" w:eastAsia="仿宋" w:cs="仿宋"/>
                <w:sz w:val="24"/>
              </w:rPr>
              <w:t>凉水井镇</w:t>
            </w:r>
          </w:p>
        </w:tc>
        <w:tc>
          <w:tcPr>
            <w:tcW w:w="2114" w:type="dxa"/>
            <w:noWrap w:val="0"/>
            <w:vAlign w:val="top"/>
          </w:tcPr>
          <w:p w14:paraId="4B27BF48">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11</w:t>
            </w:r>
          </w:p>
        </w:tc>
      </w:tr>
      <w:tr w14:paraId="6CED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7B401C4">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月2</w:t>
            </w:r>
            <w:r>
              <w:rPr>
                <w:rFonts w:hint="eastAsia" w:ascii="仿宋" w:hAnsi="仿宋" w:eastAsia="仿宋" w:cs="仿宋"/>
                <w:sz w:val="24"/>
                <w:lang w:val="en-US" w:eastAsia="zh-CN"/>
              </w:rPr>
              <w:t>3</w:t>
            </w:r>
            <w:r>
              <w:rPr>
                <w:rFonts w:hint="eastAsia" w:ascii="仿宋" w:hAnsi="仿宋" w:eastAsia="仿宋" w:cs="仿宋"/>
                <w:sz w:val="24"/>
              </w:rPr>
              <w:t>日</w:t>
            </w:r>
          </w:p>
        </w:tc>
        <w:tc>
          <w:tcPr>
            <w:tcW w:w="3568" w:type="dxa"/>
            <w:noWrap w:val="0"/>
            <w:vAlign w:val="top"/>
          </w:tcPr>
          <w:p w14:paraId="1E5C8033">
            <w:pPr>
              <w:widowControl w:val="0"/>
              <w:jc w:val="center"/>
              <w:rPr>
                <w:rFonts w:hint="eastAsia" w:ascii="仿宋" w:hAnsi="仿宋" w:eastAsia="仿宋" w:cs="仿宋"/>
                <w:sz w:val="24"/>
              </w:rPr>
            </w:pPr>
            <w:r>
              <w:rPr>
                <w:rFonts w:hint="eastAsia" w:ascii="仿宋" w:hAnsi="仿宋" w:eastAsia="仿宋" w:cs="仿宋"/>
                <w:sz w:val="24"/>
              </w:rPr>
              <w:t>杜家坪乡、楠木铺乡、马底驿乡</w:t>
            </w:r>
          </w:p>
        </w:tc>
        <w:tc>
          <w:tcPr>
            <w:tcW w:w="2114" w:type="dxa"/>
            <w:noWrap w:val="0"/>
            <w:vAlign w:val="top"/>
          </w:tcPr>
          <w:p w14:paraId="66D8D8B0">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15</w:t>
            </w:r>
          </w:p>
        </w:tc>
      </w:tr>
      <w:tr w14:paraId="1094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467B12C">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26</w:t>
            </w:r>
            <w:r>
              <w:rPr>
                <w:rFonts w:hint="eastAsia" w:ascii="仿宋" w:hAnsi="仿宋" w:eastAsia="仿宋" w:cs="仿宋"/>
                <w:sz w:val="24"/>
              </w:rPr>
              <w:t>日</w:t>
            </w:r>
          </w:p>
        </w:tc>
        <w:tc>
          <w:tcPr>
            <w:tcW w:w="3568" w:type="dxa"/>
            <w:noWrap w:val="0"/>
            <w:vAlign w:val="top"/>
          </w:tcPr>
          <w:p w14:paraId="5BE0209A">
            <w:pPr>
              <w:widowControl w:val="0"/>
              <w:jc w:val="center"/>
              <w:rPr>
                <w:rFonts w:hint="eastAsia" w:ascii="仿宋" w:hAnsi="仿宋" w:eastAsia="仿宋" w:cs="仿宋"/>
                <w:sz w:val="24"/>
              </w:rPr>
            </w:pPr>
            <w:r>
              <w:rPr>
                <w:rFonts w:hint="eastAsia" w:ascii="仿宋" w:hAnsi="仿宋" w:eastAsia="仿宋" w:cs="仿宋"/>
                <w:sz w:val="24"/>
              </w:rPr>
              <w:t>官庄镇</w:t>
            </w:r>
          </w:p>
        </w:tc>
        <w:tc>
          <w:tcPr>
            <w:tcW w:w="2114" w:type="dxa"/>
            <w:noWrap w:val="0"/>
            <w:vAlign w:val="top"/>
          </w:tcPr>
          <w:p w14:paraId="2FF07469">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r>
      <w:tr w14:paraId="3FB2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F82359E">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27</w:t>
            </w:r>
            <w:r>
              <w:rPr>
                <w:rFonts w:hint="eastAsia" w:ascii="仿宋" w:hAnsi="仿宋" w:eastAsia="仿宋" w:cs="仿宋"/>
                <w:sz w:val="24"/>
              </w:rPr>
              <w:t>日</w:t>
            </w:r>
          </w:p>
        </w:tc>
        <w:tc>
          <w:tcPr>
            <w:tcW w:w="3568" w:type="dxa"/>
            <w:noWrap w:val="0"/>
            <w:vAlign w:val="top"/>
          </w:tcPr>
          <w:p w14:paraId="0F6ECACA">
            <w:pPr>
              <w:widowControl w:val="0"/>
              <w:jc w:val="center"/>
              <w:rPr>
                <w:rFonts w:hint="eastAsia" w:ascii="仿宋" w:hAnsi="仿宋" w:eastAsia="仿宋" w:cs="仿宋"/>
                <w:sz w:val="24"/>
              </w:rPr>
            </w:pPr>
            <w:r>
              <w:rPr>
                <w:rFonts w:hint="eastAsia" w:ascii="仿宋" w:hAnsi="仿宋" w:eastAsia="仿宋" w:cs="仿宋"/>
                <w:sz w:val="24"/>
              </w:rPr>
              <w:t>北溶乡、大合坪乡、火场乡</w:t>
            </w:r>
          </w:p>
        </w:tc>
        <w:tc>
          <w:tcPr>
            <w:tcW w:w="2114" w:type="dxa"/>
            <w:noWrap w:val="0"/>
            <w:vAlign w:val="top"/>
          </w:tcPr>
          <w:p w14:paraId="363637E5">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8</w:t>
            </w:r>
          </w:p>
        </w:tc>
      </w:tr>
      <w:tr w14:paraId="42DD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DCD8A55">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28</w:t>
            </w:r>
            <w:r>
              <w:rPr>
                <w:rFonts w:hint="eastAsia" w:ascii="仿宋" w:hAnsi="仿宋" w:eastAsia="仿宋" w:cs="仿宋"/>
                <w:sz w:val="24"/>
              </w:rPr>
              <w:t>日</w:t>
            </w:r>
          </w:p>
        </w:tc>
        <w:tc>
          <w:tcPr>
            <w:tcW w:w="3568" w:type="dxa"/>
            <w:noWrap w:val="0"/>
            <w:vAlign w:val="top"/>
          </w:tcPr>
          <w:p w14:paraId="29F5F61A">
            <w:pPr>
              <w:widowControl w:val="0"/>
              <w:jc w:val="center"/>
              <w:rPr>
                <w:rFonts w:hint="eastAsia" w:ascii="仿宋" w:hAnsi="仿宋" w:eastAsia="仿宋" w:cs="仿宋"/>
                <w:sz w:val="24"/>
              </w:rPr>
            </w:pPr>
            <w:r>
              <w:rPr>
                <w:rFonts w:hint="eastAsia" w:ascii="仿宋" w:hAnsi="仿宋" w:eastAsia="仿宋" w:cs="仿宋"/>
                <w:sz w:val="24"/>
              </w:rPr>
              <w:t>肖家桥乡、陈家滩乡</w:t>
            </w:r>
          </w:p>
        </w:tc>
        <w:tc>
          <w:tcPr>
            <w:tcW w:w="2114" w:type="dxa"/>
            <w:noWrap w:val="0"/>
            <w:vAlign w:val="top"/>
          </w:tcPr>
          <w:p w14:paraId="359F3DC7">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r>
      <w:tr w14:paraId="3FC8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54F9A530">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29</w:t>
            </w:r>
            <w:r>
              <w:rPr>
                <w:rFonts w:hint="eastAsia" w:ascii="仿宋" w:hAnsi="仿宋" w:eastAsia="仿宋" w:cs="仿宋"/>
                <w:sz w:val="24"/>
              </w:rPr>
              <w:t>日</w:t>
            </w:r>
          </w:p>
        </w:tc>
        <w:tc>
          <w:tcPr>
            <w:tcW w:w="3568" w:type="dxa"/>
            <w:noWrap w:val="0"/>
            <w:vAlign w:val="top"/>
          </w:tcPr>
          <w:p w14:paraId="03629D67">
            <w:pPr>
              <w:widowControl w:val="0"/>
              <w:jc w:val="center"/>
              <w:rPr>
                <w:rFonts w:hint="eastAsia" w:ascii="仿宋" w:hAnsi="仿宋" w:eastAsia="仿宋" w:cs="仿宋"/>
                <w:sz w:val="24"/>
              </w:rPr>
            </w:pPr>
            <w:r>
              <w:rPr>
                <w:rFonts w:hint="eastAsia" w:ascii="仿宋" w:hAnsi="仿宋" w:eastAsia="仿宋" w:cs="仿宋"/>
                <w:sz w:val="24"/>
              </w:rPr>
              <w:t>借母溪乡</w:t>
            </w:r>
          </w:p>
        </w:tc>
        <w:tc>
          <w:tcPr>
            <w:tcW w:w="2114" w:type="dxa"/>
            <w:noWrap w:val="0"/>
            <w:vAlign w:val="top"/>
          </w:tcPr>
          <w:p w14:paraId="2EEA12DE">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r>
      <w:tr w14:paraId="0ADF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F7D8FDA">
            <w:pPr>
              <w:widowControl w:val="0"/>
              <w:jc w:val="center"/>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rPr>
              <w:t>月</w:t>
            </w:r>
            <w:r>
              <w:rPr>
                <w:rFonts w:hint="eastAsia" w:ascii="仿宋" w:hAnsi="仿宋" w:eastAsia="仿宋" w:cs="仿宋"/>
                <w:sz w:val="24"/>
                <w:lang w:val="en-US" w:eastAsia="zh-CN"/>
              </w:rPr>
              <w:t>30</w:t>
            </w:r>
            <w:r>
              <w:rPr>
                <w:rFonts w:hint="eastAsia" w:ascii="仿宋" w:hAnsi="仿宋" w:eastAsia="仿宋" w:cs="仿宋"/>
                <w:sz w:val="24"/>
              </w:rPr>
              <w:t>日</w:t>
            </w:r>
          </w:p>
        </w:tc>
        <w:tc>
          <w:tcPr>
            <w:tcW w:w="3568" w:type="dxa"/>
            <w:noWrap w:val="0"/>
            <w:vAlign w:val="top"/>
          </w:tcPr>
          <w:p w14:paraId="46162F16">
            <w:pPr>
              <w:widowControl w:val="0"/>
              <w:jc w:val="center"/>
              <w:rPr>
                <w:rFonts w:hint="eastAsia" w:ascii="仿宋" w:hAnsi="仿宋" w:eastAsia="仿宋" w:cs="仿宋"/>
                <w:sz w:val="24"/>
              </w:rPr>
            </w:pPr>
            <w:r>
              <w:rPr>
                <w:rFonts w:hint="eastAsia" w:ascii="仿宋" w:hAnsi="仿宋" w:eastAsia="仿宋" w:cs="仿宋"/>
                <w:sz w:val="24"/>
              </w:rPr>
              <w:t>五强溪镇</w:t>
            </w:r>
          </w:p>
        </w:tc>
        <w:tc>
          <w:tcPr>
            <w:tcW w:w="2114" w:type="dxa"/>
            <w:noWrap w:val="0"/>
            <w:vAlign w:val="top"/>
          </w:tcPr>
          <w:p w14:paraId="5C6B490A">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4</w:t>
            </w:r>
          </w:p>
        </w:tc>
      </w:tr>
      <w:tr w14:paraId="2A76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39765D08">
            <w:pPr>
              <w:widowControl w:val="0"/>
              <w:jc w:val="center"/>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rPr>
              <w:t>月</w:t>
            </w:r>
            <w:r>
              <w:rPr>
                <w:rFonts w:hint="eastAsia" w:ascii="仿宋" w:hAnsi="仿宋" w:eastAsia="仿宋" w:cs="仿宋"/>
                <w:sz w:val="24"/>
                <w:lang w:val="en-US" w:eastAsia="zh-CN"/>
              </w:rPr>
              <w:t>9</w:t>
            </w:r>
            <w:r>
              <w:rPr>
                <w:rFonts w:hint="eastAsia" w:ascii="仿宋" w:hAnsi="仿宋" w:eastAsia="仿宋" w:cs="仿宋"/>
                <w:sz w:val="24"/>
              </w:rPr>
              <w:t>日</w:t>
            </w:r>
          </w:p>
        </w:tc>
        <w:tc>
          <w:tcPr>
            <w:tcW w:w="3568" w:type="dxa"/>
            <w:noWrap w:val="0"/>
            <w:vAlign w:val="top"/>
          </w:tcPr>
          <w:p w14:paraId="6F7027E5">
            <w:pPr>
              <w:widowControl w:val="0"/>
              <w:jc w:val="center"/>
              <w:rPr>
                <w:rFonts w:hint="eastAsia" w:ascii="仿宋" w:hAnsi="仿宋" w:eastAsia="仿宋" w:cs="仿宋"/>
                <w:sz w:val="24"/>
              </w:rPr>
            </w:pPr>
            <w:r>
              <w:rPr>
                <w:rFonts w:hint="eastAsia" w:ascii="仿宋" w:hAnsi="仿宋" w:eastAsia="仿宋" w:cs="仿宋"/>
                <w:sz w:val="24"/>
              </w:rPr>
              <w:t>七甲坪镇</w:t>
            </w:r>
          </w:p>
        </w:tc>
        <w:tc>
          <w:tcPr>
            <w:tcW w:w="2114" w:type="dxa"/>
            <w:noWrap w:val="0"/>
            <w:vAlign w:val="top"/>
          </w:tcPr>
          <w:p w14:paraId="7438F3CE">
            <w:pPr>
              <w:widowControl w:val="0"/>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r>
      <w:tr w14:paraId="2267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7695EF3">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10月10日</w:t>
            </w:r>
          </w:p>
        </w:tc>
        <w:tc>
          <w:tcPr>
            <w:tcW w:w="3568" w:type="dxa"/>
            <w:noWrap w:val="0"/>
            <w:vAlign w:val="top"/>
          </w:tcPr>
          <w:p w14:paraId="2657F834">
            <w:pPr>
              <w:widowControl w:val="0"/>
              <w:jc w:val="center"/>
              <w:rPr>
                <w:rFonts w:hint="eastAsia" w:ascii="仿宋" w:hAnsi="仿宋" w:eastAsia="仿宋" w:cs="仿宋"/>
                <w:sz w:val="24"/>
                <w:lang w:val="en-US" w:eastAsia="zh-CN"/>
              </w:rPr>
            </w:pPr>
            <w:r>
              <w:rPr>
                <w:rFonts w:hint="eastAsia" w:ascii="仿宋" w:hAnsi="仿宋" w:eastAsia="仿宋" w:cs="仿宋"/>
                <w:sz w:val="24"/>
              </w:rPr>
              <w:t>清浪乡</w:t>
            </w:r>
          </w:p>
        </w:tc>
        <w:tc>
          <w:tcPr>
            <w:tcW w:w="2114" w:type="dxa"/>
            <w:noWrap w:val="0"/>
            <w:vAlign w:val="top"/>
          </w:tcPr>
          <w:p w14:paraId="6D7CE0AA">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3</w:t>
            </w:r>
          </w:p>
        </w:tc>
      </w:tr>
      <w:tr w14:paraId="676B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2CFFCFF2">
            <w:pPr>
              <w:widowControl w:val="0"/>
              <w:ind w:firstLine="720" w:firstLineChars="300"/>
              <w:jc w:val="both"/>
              <w:rPr>
                <w:rFonts w:hint="default" w:ascii="仿宋" w:hAnsi="仿宋" w:eastAsia="仿宋" w:cs="仿宋"/>
                <w:sz w:val="24"/>
                <w:lang w:val="en-US" w:eastAsia="zh-CN"/>
              </w:rPr>
            </w:pPr>
            <w:r>
              <w:rPr>
                <w:rFonts w:hint="eastAsia" w:ascii="仿宋" w:hAnsi="仿宋" w:eastAsia="仿宋" w:cs="仿宋"/>
                <w:sz w:val="24"/>
                <w:lang w:val="en-US" w:eastAsia="zh-CN"/>
              </w:rPr>
              <w:t>10月11日</w:t>
            </w:r>
          </w:p>
        </w:tc>
        <w:tc>
          <w:tcPr>
            <w:tcW w:w="3568" w:type="dxa"/>
            <w:noWrap w:val="0"/>
            <w:vAlign w:val="top"/>
          </w:tcPr>
          <w:p w14:paraId="109D2682">
            <w:pPr>
              <w:widowControl w:val="0"/>
              <w:jc w:val="center"/>
              <w:rPr>
                <w:rFonts w:hint="eastAsia" w:ascii="仿宋" w:hAnsi="仿宋" w:eastAsia="仿宋" w:cs="仿宋"/>
                <w:sz w:val="24"/>
                <w:lang w:val="en-US" w:eastAsia="zh-CN"/>
              </w:rPr>
            </w:pPr>
            <w:r>
              <w:rPr>
                <w:rFonts w:hint="eastAsia" w:ascii="仿宋" w:hAnsi="仿宋" w:eastAsia="仿宋" w:cs="仿宋"/>
                <w:sz w:val="24"/>
              </w:rPr>
              <w:t>荔溪乡</w:t>
            </w:r>
          </w:p>
        </w:tc>
        <w:tc>
          <w:tcPr>
            <w:tcW w:w="2114" w:type="dxa"/>
            <w:noWrap w:val="0"/>
            <w:vAlign w:val="top"/>
          </w:tcPr>
          <w:p w14:paraId="08714C18">
            <w:pPr>
              <w:widowControl w:val="0"/>
              <w:jc w:val="center"/>
              <w:rPr>
                <w:rFonts w:hint="default" w:ascii="仿宋" w:hAnsi="仿宋" w:eastAsia="仿宋" w:cs="仿宋"/>
                <w:sz w:val="24"/>
                <w:lang w:val="en-US" w:eastAsia="zh-CN"/>
              </w:rPr>
            </w:pPr>
            <w:r>
              <w:rPr>
                <w:rFonts w:hint="eastAsia" w:ascii="仿宋" w:hAnsi="仿宋" w:eastAsia="仿宋" w:cs="仿宋"/>
                <w:sz w:val="24"/>
                <w:lang w:val="en-US" w:eastAsia="zh-CN"/>
              </w:rPr>
              <w:t>6</w:t>
            </w:r>
          </w:p>
        </w:tc>
      </w:tr>
      <w:tr w14:paraId="502C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4FB2B20C">
            <w:pPr>
              <w:widowControl w:val="0"/>
              <w:jc w:val="center"/>
              <w:rPr>
                <w:rFonts w:hint="eastAsia" w:ascii="仿宋" w:hAnsi="仿宋" w:eastAsia="仿宋" w:cs="仿宋"/>
                <w:sz w:val="24"/>
              </w:rPr>
            </w:pPr>
            <w:r>
              <w:rPr>
                <w:rFonts w:hint="eastAsia" w:ascii="仿宋" w:hAnsi="仿宋" w:eastAsia="仿宋" w:cs="仿宋"/>
                <w:sz w:val="24"/>
              </w:rPr>
              <w:t>合计</w:t>
            </w:r>
          </w:p>
        </w:tc>
        <w:tc>
          <w:tcPr>
            <w:tcW w:w="3568" w:type="dxa"/>
            <w:noWrap w:val="0"/>
            <w:vAlign w:val="top"/>
          </w:tcPr>
          <w:p w14:paraId="2F0F3F30">
            <w:pPr>
              <w:widowControl w:val="0"/>
              <w:jc w:val="center"/>
              <w:rPr>
                <w:rFonts w:hint="eastAsia" w:ascii="仿宋" w:hAnsi="仿宋" w:eastAsia="仿宋" w:cs="仿宋"/>
                <w:sz w:val="24"/>
              </w:rPr>
            </w:pPr>
          </w:p>
        </w:tc>
        <w:tc>
          <w:tcPr>
            <w:tcW w:w="2114" w:type="dxa"/>
            <w:noWrap w:val="0"/>
            <w:vAlign w:val="top"/>
          </w:tcPr>
          <w:p w14:paraId="5674DF71">
            <w:pPr>
              <w:widowControl w:val="0"/>
              <w:jc w:val="center"/>
              <w:rPr>
                <w:rFonts w:hint="default" w:ascii="仿宋" w:hAnsi="仿宋" w:eastAsia="仿宋" w:cs="仿宋"/>
                <w:sz w:val="24"/>
                <w:lang w:val="en-US"/>
              </w:rPr>
            </w:pPr>
            <w:r>
              <w:rPr>
                <w:rFonts w:hint="eastAsia" w:ascii="仿宋" w:hAnsi="仿宋" w:eastAsia="仿宋" w:cs="仿宋"/>
                <w:sz w:val="24"/>
                <w:lang w:val="en-US" w:eastAsia="zh-CN"/>
              </w:rPr>
              <w:t>100</w:t>
            </w:r>
          </w:p>
        </w:tc>
      </w:tr>
    </w:tbl>
    <w:p w14:paraId="3B654F63">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left="785" w:leftChars="0"/>
        <w:jc w:val="both"/>
        <w:textAlignment w:val="baseline"/>
        <w:rPr>
          <w:rFonts w:hint="eastAsia" w:ascii="仿宋" w:hAnsi="仿宋" w:eastAsia="仿宋" w:cs="仿宋"/>
          <w:sz w:val="32"/>
          <w:szCs w:val="32"/>
          <w:lang w:eastAsia="zh-CN"/>
        </w:rPr>
      </w:pPr>
      <w:r>
        <w:rPr>
          <w:rFonts w:hint="eastAsia" w:ascii="仿宋" w:hAnsi="仿宋" w:eastAsia="仿宋" w:cs="仿宋"/>
          <w:sz w:val="32"/>
          <w:szCs w:val="32"/>
          <w:lang w:eastAsia="zh-CN"/>
        </w:rPr>
        <w:t>三、工作要求</w:t>
      </w:r>
    </w:p>
    <w:p w14:paraId="3945D983">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1、技术依据。</w:t>
      </w:r>
      <w:r>
        <w:rPr>
          <w:rFonts w:hint="eastAsia" w:ascii="仿宋" w:hAnsi="仿宋" w:eastAsia="仿宋" w:cs="仿宋"/>
          <w:sz w:val="32"/>
          <w:szCs w:val="32"/>
          <w:lang w:val="en-US" w:eastAsia="zh-CN"/>
        </w:rPr>
        <w:t>参照《耕地质量调查监测与评价办法》（农业部令2016年第2号）、《耕地质量技术规程》（NY/T1119）和《耕质量划分规范》（NY/2872)、&lt;土壤检测》（NY/T1121)等。</w:t>
      </w:r>
    </w:p>
    <w:p w14:paraId="3DCDDA48">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2、信息采集。</w:t>
      </w:r>
      <w:r>
        <w:rPr>
          <w:rFonts w:hint="eastAsia" w:ascii="仿宋" w:hAnsi="仿宋" w:eastAsia="仿宋" w:cs="仿宋"/>
          <w:sz w:val="32"/>
          <w:szCs w:val="32"/>
          <w:lang w:val="en-US" w:eastAsia="zh-CN"/>
        </w:rPr>
        <w:t>经现场勘查与农户调查，按实际情况填写《监测基本情况信息表》（表4）、《监测点田监测生产情况记载表》（附表5）和《施肥明细情况记载表》（附表6）。</w:t>
      </w:r>
    </w:p>
    <w:p w14:paraId="16616DCE">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3、土样采集。</w:t>
      </w:r>
      <w:r>
        <w:rPr>
          <w:rFonts w:hint="eastAsia" w:ascii="仿宋" w:hAnsi="仿宋" w:eastAsia="仿宋" w:cs="仿宋"/>
          <w:sz w:val="32"/>
          <w:szCs w:val="32"/>
          <w:lang w:val="en-US" w:eastAsia="zh-CN"/>
        </w:rPr>
        <w:t>采样时，采样部位避开路边、田埂、沟边和肥堆等特别部位，按照“等量”和“多点混合”的原则，在监测田块按“S”型或者棋盘布点等方法布设采集15个以上点多点混合均匀后，再采取四分法留存土壤样品，采样后去除根系、秸秆、石块、虫体等杂物，以免对土样检测带来误差。土壤样品编号采用“省级监测点+采样日期”格式。</w:t>
      </w:r>
    </w:p>
    <w:p w14:paraId="0FB4B8A0">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4、土样制备。</w:t>
      </w:r>
      <w:r>
        <w:rPr>
          <w:rFonts w:hint="eastAsia" w:ascii="仿宋" w:hAnsi="仿宋" w:eastAsia="仿宋" w:cs="仿宋"/>
          <w:sz w:val="32"/>
          <w:szCs w:val="32"/>
          <w:lang w:val="en-US" w:eastAsia="zh-CN"/>
        </w:rPr>
        <w:t>采集耕作层（0-20cm)混合土样1kg，经风干，样品制成10目（500g）、60目（200g）的分析样品用塑料瓶装好（附内外标签）。将制备好的土壤样品我等量分成2份，一份保存，另一份送检。</w:t>
      </w:r>
    </w:p>
    <w:p w14:paraId="30A93DA0">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left="320" w:leftChars="0" w:firstLine="320" w:firstLineChars="100"/>
        <w:jc w:val="both"/>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四、分析总结与报告编制</w:t>
      </w:r>
    </w:p>
    <w:p w14:paraId="38A8925F">
      <w:pPr>
        <w:keepNext w:val="0"/>
        <w:keepLines w:val="0"/>
        <w:pageBreakBefore w:val="0"/>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1、分析总结。</w:t>
      </w:r>
      <w:r>
        <w:rPr>
          <w:rFonts w:hint="eastAsia" w:ascii="仿宋" w:hAnsi="仿宋" w:eastAsia="仿宋" w:cs="仿宋"/>
          <w:sz w:val="32"/>
          <w:szCs w:val="32"/>
          <w:lang w:val="en-US" w:eastAsia="zh-CN"/>
        </w:rPr>
        <w:t>依据监测样品结果及收集的相关信息，分析作物产量与品质量娈化趋势以及土壤理化性状的变化趋势和土壤养分盈亏状况及趋势、肥料投入与土壤养分含量的相关关系。找出变化特征，提出合理改良耕地质量的相关措施与建议。</w:t>
      </w:r>
    </w:p>
    <w:p w14:paraId="4A25DD0A">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580" w:lineRule="exact"/>
        <w:ind w:firstLine="643" w:firstLineChars="200"/>
        <w:jc w:val="both"/>
        <w:textAlignment w:val="baseline"/>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2、编制报告。</w:t>
      </w:r>
      <w:r>
        <w:rPr>
          <w:rFonts w:hint="eastAsia" w:ascii="仿宋" w:hAnsi="仿宋" w:eastAsia="仿宋" w:cs="仿宋"/>
          <w:sz w:val="32"/>
          <w:szCs w:val="32"/>
          <w:lang w:val="en-US" w:eastAsia="zh-CN"/>
        </w:rPr>
        <w:t>耕地质量监测报告每年缝制一次，于年度监测任务完成，监测点土样化验结果出来后，编制并以布县级耕质量监测报告。监测报报告就当包含监测点基本情况，农田保护措施，肥料投入、作物产量，耕地质量现状及变动、对策和建议。</w:t>
      </w:r>
    </w:p>
    <w:p w14:paraId="11075015">
      <w:pPr>
        <w:widowControl w:val="0"/>
        <w:numPr>
          <w:ilvl w:val="0"/>
          <w:numId w:val="0"/>
        </w:numPr>
        <w:ind w:firstLine="600" w:firstLineChars="200"/>
        <w:jc w:val="both"/>
        <w:rPr>
          <w:rFonts w:hint="eastAsia" w:ascii="仿宋" w:hAnsi="仿宋" w:eastAsia="仿宋" w:cs="仿宋"/>
          <w:sz w:val="30"/>
          <w:szCs w:val="30"/>
          <w:lang w:val="en-US" w:eastAsia="zh-CN"/>
        </w:rPr>
      </w:pPr>
    </w:p>
    <w:p w14:paraId="086DB2A4">
      <w:pPr>
        <w:widowControl w:val="0"/>
        <w:numPr>
          <w:ilvl w:val="0"/>
          <w:numId w:val="0"/>
        </w:numPr>
        <w:ind w:firstLine="600" w:firstLineChars="200"/>
        <w:jc w:val="both"/>
        <w:rPr>
          <w:rFonts w:hint="eastAsia" w:ascii="仿宋" w:hAnsi="仿宋" w:eastAsia="仿宋" w:cs="仿宋"/>
          <w:sz w:val="30"/>
          <w:szCs w:val="30"/>
          <w:lang w:val="en-US" w:eastAsia="zh-CN"/>
        </w:rPr>
      </w:pPr>
    </w:p>
    <w:p w14:paraId="5F08634F">
      <w:p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br w:type="page"/>
      </w:r>
    </w:p>
    <w:p w14:paraId="7FCED62A">
      <w:pPr>
        <w:widowControl w:val="0"/>
        <w:numPr>
          <w:ilvl w:val="0"/>
          <w:numId w:val="0"/>
        </w:numPr>
        <w:ind w:firstLine="600" w:firstLineChars="200"/>
        <w:jc w:val="both"/>
        <w:rPr>
          <w:rFonts w:hint="eastAsia" w:ascii="仿宋" w:hAnsi="仿宋" w:eastAsia="仿宋" w:cs="仿宋"/>
          <w:sz w:val="30"/>
          <w:szCs w:val="30"/>
          <w:lang w:val="en-US" w:eastAsia="zh-CN"/>
        </w:rPr>
      </w:pPr>
    </w:p>
    <w:tbl>
      <w:tblPr>
        <w:tblStyle w:val="7"/>
        <w:tblW w:w="8336" w:type="dxa"/>
        <w:tblInd w:w="0" w:type="dxa"/>
        <w:shd w:val="clear" w:color="auto" w:fill="auto"/>
        <w:tblLayout w:type="fixed"/>
        <w:tblCellMar>
          <w:top w:w="0" w:type="dxa"/>
          <w:left w:w="0" w:type="dxa"/>
          <w:bottom w:w="0" w:type="dxa"/>
          <w:right w:w="0" w:type="dxa"/>
        </w:tblCellMar>
      </w:tblPr>
      <w:tblGrid>
        <w:gridCol w:w="1030"/>
        <w:gridCol w:w="996"/>
        <w:gridCol w:w="1395"/>
        <w:gridCol w:w="1518"/>
        <w:gridCol w:w="2153"/>
        <w:gridCol w:w="1244"/>
      </w:tblGrid>
      <w:tr w14:paraId="75FF1279">
        <w:tblPrEx>
          <w:shd w:val="clear" w:color="auto" w:fill="auto"/>
          <w:tblCellMar>
            <w:top w:w="0" w:type="dxa"/>
            <w:left w:w="0" w:type="dxa"/>
            <w:bottom w:w="0" w:type="dxa"/>
            <w:right w:w="0" w:type="dxa"/>
          </w:tblCellMar>
        </w:tblPrEx>
        <w:trPr>
          <w:trHeight w:val="90" w:hRule="atLeast"/>
        </w:trPr>
        <w:tc>
          <w:tcPr>
            <w:tcW w:w="8336" w:type="dxa"/>
            <w:gridSpan w:val="6"/>
            <w:tcBorders>
              <w:top w:val="nil"/>
              <w:left w:val="nil"/>
              <w:bottom w:val="single" w:color="auto" w:sz="4" w:space="0"/>
              <w:right w:val="nil"/>
            </w:tcBorders>
            <w:shd w:val="clear" w:color="auto" w:fill="auto"/>
            <w:noWrap/>
            <w:tcMar>
              <w:top w:w="15" w:type="dxa"/>
              <w:left w:w="15" w:type="dxa"/>
              <w:right w:w="15" w:type="dxa"/>
            </w:tcMar>
            <w:vAlign w:val="center"/>
          </w:tcPr>
          <w:p w14:paraId="786FCF85">
            <w:pPr>
              <w:jc w:val="center"/>
              <w:rPr>
                <w:rFonts w:hint="eastAsia" w:ascii="宋体" w:hAnsi="宋体" w:eastAsia="宋体" w:cs="宋体"/>
                <w:b/>
                <w:i w:val="0"/>
                <w:color w:val="000000"/>
                <w:sz w:val="48"/>
                <w:szCs w:val="48"/>
                <w:u w:val="none"/>
              </w:rPr>
            </w:pPr>
            <w:r>
              <w:rPr>
                <w:rFonts w:hint="eastAsia" w:ascii="宋体" w:hAnsi="宋体" w:eastAsia="宋体" w:cs="宋体"/>
                <w:b/>
                <w:i w:val="0"/>
                <w:color w:val="000000"/>
                <w:kern w:val="0"/>
                <w:sz w:val="36"/>
                <w:szCs w:val="36"/>
                <w:u w:val="none"/>
                <w:lang w:val="en-US" w:eastAsia="zh-CN" w:bidi="ar"/>
              </w:rPr>
              <w:t>表</w:t>
            </w:r>
            <w:r>
              <w:rPr>
                <w:rFonts w:hint="eastAsia" w:ascii="宋体" w:hAnsi="宋体" w:cs="宋体"/>
                <w:b/>
                <w:i w:val="0"/>
                <w:color w:val="000000"/>
                <w:kern w:val="0"/>
                <w:sz w:val="36"/>
                <w:szCs w:val="36"/>
                <w:u w:val="none"/>
                <w:lang w:val="en-US" w:eastAsia="zh-CN" w:bidi="ar"/>
              </w:rPr>
              <w:t>4</w:t>
            </w:r>
            <w:r>
              <w:rPr>
                <w:rFonts w:hint="eastAsia" w:ascii="宋体" w:hAnsi="宋体" w:eastAsia="宋体" w:cs="宋体"/>
                <w:b/>
                <w:i w:val="0"/>
                <w:color w:val="000000"/>
                <w:kern w:val="0"/>
                <w:sz w:val="36"/>
                <w:szCs w:val="36"/>
                <w:u w:val="none"/>
                <w:lang w:val="en-US" w:eastAsia="zh-CN" w:bidi="ar"/>
              </w:rPr>
              <w:t xml:space="preserve">  监测点基本情况记载表</w:t>
            </w:r>
          </w:p>
        </w:tc>
      </w:tr>
      <w:tr w14:paraId="04DC4593">
        <w:tblPrEx>
          <w:tblCellMar>
            <w:top w:w="0" w:type="dxa"/>
            <w:left w:w="0" w:type="dxa"/>
            <w:bottom w:w="0" w:type="dxa"/>
            <w:right w:w="0" w:type="dxa"/>
          </w:tblCellMar>
        </w:tblPrEx>
        <w:trPr>
          <w:trHeight w:val="90" w:hRule="atLeast"/>
        </w:trPr>
        <w:tc>
          <w:tcPr>
            <w:tcW w:w="1030"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02658EED">
            <w:pPr>
              <w:rPr>
                <w:rFonts w:hint="eastAsia" w:ascii="宋体" w:hAnsi="宋体" w:eastAsia="宋体" w:cs="宋体"/>
                <w:i w:val="0"/>
                <w:color w:val="000000"/>
                <w:sz w:val="24"/>
                <w:szCs w:val="24"/>
                <w:u w:val="none"/>
              </w:rPr>
            </w:pPr>
          </w:p>
        </w:tc>
        <w:tc>
          <w:tcPr>
            <w:tcW w:w="2391" w:type="dxa"/>
            <w:gridSpan w:val="2"/>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342739C3">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监测点代码：</w:t>
            </w:r>
          </w:p>
        </w:tc>
        <w:tc>
          <w:tcPr>
            <w:tcW w:w="1518"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4AE27FF2">
            <w:pPr>
              <w:rPr>
                <w:rFonts w:hint="eastAsia" w:ascii="宋体" w:hAnsi="宋体" w:eastAsia="宋体" w:cs="宋体"/>
                <w:i w:val="0"/>
                <w:color w:val="000000"/>
                <w:sz w:val="24"/>
                <w:szCs w:val="24"/>
                <w:u w:val="none"/>
              </w:rPr>
            </w:pPr>
          </w:p>
        </w:tc>
        <w:tc>
          <w:tcPr>
            <w:tcW w:w="2153"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63EA0EAA">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建点年度（时间）：</w:t>
            </w:r>
          </w:p>
        </w:tc>
        <w:tc>
          <w:tcPr>
            <w:tcW w:w="1244"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200B587F">
            <w:pPr>
              <w:rPr>
                <w:rFonts w:hint="eastAsia" w:ascii="宋体" w:hAnsi="宋体" w:eastAsia="宋体" w:cs="宋体"/>
                <w:i w:val="0"/>
                <w:color w:val="000000"/>
                <w:kern w:val="0"/>
                <w:sz w:val="24"/>
                <w:szCs w:val="24"/>
                <w:u w:val="none"/>
                <w:lang w:val="en-US" w:eastAsia="zh-CN" w:bidi="ar"/>
              </w:rPr>
            </w:pPr>
          </w:p>
        </w:tc>
      </w:tr>
      <w:tr w14:paraId="202B6B7B">
        <w:tblPrEx>
          <w:tblCellMar>
            <w:top w:w="0" w:type="dxa"/>
            <w:left w:w="0" w:type="dxa"/>
            <w:bottom w:w="0" w:type="dxa"/>
            <w:right w:w="0" w:type="dxa"/>
          </w:tblCellMar>
        </w:tblPrEx>
        <w:trPr>
          <w:trHeight w:val="90" w:hRule="atLeast"/>
        </w:trPr>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7ED0A">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基</w:t>
            </w:r>
          </w:p>
          <w:p w14:paraId="3481A5E8">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本</w:t>
            </w:r>
          </w:p>
          <w:p w14:paraId="60D393D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情</w:t>
            </w:r>
          </w:p>
          <w:p w14:paraId="610971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况</w:t>
            </w: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43C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省（区、市）名</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ABCEF">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68057BC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地（市 、州、盟（名）</w:t>
            </w:r>
          </w:p>
        </w:tc>
        <w:tc>
          <w:tcPr>
            <w:tcW w:w="1244"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33E3041B">
            <w:pPr>
              <w:rPr>
                <w:rFonts w:hint="eastAsia" w:ascii="宋体" w:hAnsi="宋体" w:eastAsia="宋体" w:cs="宋体"/>
                <w:i w:val="0"/>
                <w:color w:val="000000"/>
                <w:sz w:val="24"/>
                <w:szCs w:val="24"/>
                <w:u w:val="none"/>
              </w:rPr>
            </w:pPr>
          </w:p>
        </w:tc>
      </w:tr>
      <w:tr w14:paraId="6C004B86">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5B2AA">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F7A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县（旗、市、区）名</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7EC16">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A531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乡（镇）名</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5A8A2">
            <w:pPr>
              <w:rPr>
                <w:rFonts w:hint="eastAsia" w:ascii="宋体" w:hAnsi="宋体" w:eastAsia="宋体" w:cs="宋体"/>
                <w:i w:val="0"/>
                <w:color w:val="000000"/>
                <w:sz w:val="24"/>
                <w:szCs w:val="24"/>
                <w:u w:val="none"/>
              </w:rPr>
            </w:pPr>
          </w:p>
        </w:tc>
      </w:tr>
      <w:tr w14:paraId="0980576E">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F39EA">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15A0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村名</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35302">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C960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农户（地块）名</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D76E0">
            <w:pPr>
              <w:rPr>
                <w:rFonts w:hint="eastAsia" w:ascii="宋体" w:hAnsi="宋体" w:eastAsia="宋体" w:cs="宋体"/>
                <w:i w:val="0"/>
                <w:color w:val="000000"/>
                <w:sz w:val="24"/>
                <w:szCs w:val="24"/>
                <w:u w:val="none"/>
              </w:rPr>
            </w:pPr>
          </w:p>
        </w:tc>
      </w:tr>
      <w:tr w14:paraId="7E5D88F9">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D84D3">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E9C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县代码</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A0E94">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3037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经度（" " ")</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50ED2">
            <w:pPr>
              <w:rPr>
                <w:rFonts w:hint="eastAsia" w:ascii="宋体" w:hAnsi="宋体" w:eastAsia="宋体" w:cs="宋体"/>
                <w:i w:val="0"/>
                <w:color w:val="000000"/>
                <w:sz w:val="24"/>
                <w:szCs w:val="24"/>
                <w:u w:val="none"/>
              </w:rPr>
            </w:pPr>
          </w:p>
        </w:tc>
      </w:tr>
      <w:tr w14:paraId="15139CCD">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954C6">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95F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纬度</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F1277">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35EB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常年降水量（mm)</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348D4">
            <w:pPr>
              <w:rPr>
                <w:rFonts w:hint="eastAsia" w:ascii="宋体" w:hAnsi="宋体" w:eastAsia="宋体" w:cs="宋体"/>
                <w:i w:val="0"/>
                <w:color w:val="000000"/>
                <w:sz w:val="24"/>
                <w:szCs w:val="24"/>
                <w:u w:val="none"/>
              </w:rPr>
            </w:pPr>
          </w:p>
        </w:tc>
      </w:tr>
      <w:tr w14:paraId="3557EE61">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EF2CD">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990F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常年有效积温（℃）</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B5F0A">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50F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常年无霜期（天）</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D018B">
            <w:pPr>
              <w:rPr>
                <w:rFonts w:hint="eastAsia" w:ascii="宋体" w:hAnsi="宋体" w:eastAsia="宋体" w:cs="宋体"/>
                <w:i w:val="0"/>
                <w:color w:val="000000"/>
                <w:sz w:val="24"/>
                <w:szCs w:val="24"/>
                <w:u w:val="none"/>
              </w:rPr>
            </w:pPr>
          </w:p>
        </w:tc>
      </w:tr>
      <w:tr w14:paraId="106571DC">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A5B16">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B1D9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地形部位</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350B9">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E57A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坡度（"）</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B0020">
            <w:pPr>
              <w:rPr>
                <w:rFonts w:hint="eastAsia" w:ascii="宋体" w:hAnsi="宋体" w:eastAsia="宋体" w:cs="宋体"/>
                <w:i w:val="0"/>
                <w:color w:val="000000"/>
                <w:sz w:val="24"/>
                <w:szCs w:val="24"/>
                <w:u w:val="none"/>
              </w:rPr>
            </w:pPr>
          </w:p>
        </w:tc>
      </w:tr>
      <w:tr w14:paraId="4FE18602">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1B96E">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3BC2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海拨高度（m)</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EEE32">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69577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潜水埋深（m)</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A8A95">
            <w:pPr>
              <w:rPr>
                <w:rFonts w:hint="eastAsia" w:ascii="宋体" w:hAnsi="宋体" w:eastAsia="宋体" w:cs="宋体"/>
                <w:i w:val="0"/>
                <w:color w:val="000000"/>
                <w:sz w:val="24"/>
                <w:szCs w:val="24"/>
                <w:u w:val="none"/>
              </w:rPr>
            </w:pPr>
          </w:p>
        </w:tc>
      </w:tr>
      <w:tr w14:paraId="5D295289">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7A8ED">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CA45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障碍因素</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CC870">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7CA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耕地地力水平</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0E830">
            <w:pPr>
              <w:rPr>
                <w:rFonts w:hint="eastAsia" w:ascii="宋体" w:hAnsi="宋体" w:eastAsia="宋体" w:cs="宋体"/>
                <w:i w:val="0"/>
                <w:color w:val="000000"/>
                <w:sz w:val="24"/>
                <w:szCs w:val="24"/>
                <w:u w:val="none"/>
              </w:rPr>
            </w:pPr>
          </w:p>
        </w:tc>
      </w:tr>
      <w:tr w14:paraId="5B66C119">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284EE">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AE94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灌溉能力</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E908A">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6CC0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排水能力</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C2B1E">
            <w:pPr>
              <w:rPr>
                <w:rFonts w:hint="eastAsia" w:ascii="宋体" w:hAnsi="宋体" w:eastAsia="宋体" w:cs="宋体"/>
                <w:i w:val="0"/>
                <w:color w:val="000000"/>
                <w:sz w:val="24"/>
                <w:szCs w:val="24"/>
                <w:u w:val="none"/>
              </w:rPr>
            </w:pPr>
          </w:p>
        </w:tc>
      </w:tr>
      <w:tr w14:paraId="60391BAF">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1DFF8">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31C3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地域分区</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DA85E">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FFB6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熟制分区</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7B8F9">
            <w:pPr>
              <w:rPr>
                <w:rFonts w:hint="eastAsia" w:ascii="宋体" w:hAnsi="宋体" w:eastAsia="宋体" w:cs="宋体"/>
                <w:i w:val="0"/>
                <w:color w:val="000000"/>
                <w:sz w:val="24"/>
                <w:szCs w:val="24"/>
                <w:u w:val="none"/>
              </w:rPr>
            </w:pPr>
          </w:p>
        </w:tc>
      </w:tr>
      <w:tr w14:paraId="622C32A2">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28355">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6FD5CD0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典型种植制度</w:t>
            </w:r>
          </w:p>
        </w:tc>
        <w:tc>
          <w:tcPr>
            <w:tcW w:w="151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218E3372">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EEA8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产量水平（kg/亩）</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6A1F6">
            <w:pPr>
              <w:rPr>
                <w:rFonts w:hint="eastAsia" w:ascii="宋体" w:hAnsi="宋体" w:eastAsia="宋体" w:cs="宋体"/>
                <w:i w:val="0"/>
                <w:color w:val="000000"/>
                <w:sz w:val="24"/>
                <w:szCs w:val="24"/>
                <w:u w:val="none"/>
              </w:rPr>
            </w:pPr>
          </w:p>
        </w:tc>
      </w:tr>
      <w:tr w14:paraId="2752F24B">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81B31">
            <w:pPr>
              <w:jc w:val="center"/>
              <w:rPr>
                <w:rFonts w:hint="eastAsia" w:ascii="宋体" w:hAnsi="宋体" w:eastAsia="宋体" w:cs="宋体"/>
                <w:i w:val="0"/>
                <w:color w:val="000000"/>
                <w:sz w:val="24"/>
                <w:szCs w:val="24"/>
                <w:u w:val="none"/>
              </w:rPr>
            </w:pPr>
          </w:p>
        </w:tc>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A15B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常年施肥</w:t>
            </w:r>
          </w:p>
          <w:p w14:paraId="5278742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（kg/亩）</w:t>
            </w:r>
          </w:p>
        </w:tc>
        <w:tc>
          <w:tcPr>
            <w:tcW w:w="1395"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3E6A4F5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化肥</w:t>
            </w:r>
          </w:p>
        </w:tc>
        <w:tc>
          <w:tcPr>
            <w:tcW w:w="4915" w:type="dxa"/>
            <w:gridSpan w:val="3"/>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4D47A3E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14:paraId="1631D658">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CA955">
            <w:pPr>
              <w:jc w:val="center"/>
              <w:rPr>
                <w:rFonts w:hint="eastAsia" w:ascii="宋体" w:hAnsi="宋体" w:eastAsia="宋体" w:cs="宋体"/>
                <w:i w:val="0"/>
                <w:color w:val="000000"/>
                <w:sz w:val="24"/>
                <w:szCs w:val="24"/>
                <w:u w:val="none"/>
              </w:rPr>
            </w:pPr>
          </w:p>
        </w:tc>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9C66D">
            <w:pPr>
              <w:rPr>
                <w:rFonts w:hint="eastAsia" w:ascii="宋体" w:hAnsi="宋体" w:eastAsia="宋体" w:cs="宋体"/>
                <w:i w:val="0"/>
                <w:color w:val="000000"/>
                <w:sz w:val="24"/>
                <w:szCs w:val="24"/>
                <w:u w:val="none"/>
              </w:rPr>
            </w:pPr>
          </w:p>
        </w:tc>
        <w:tc>
          <w:tcPr>
            <w:tcW w:w="1395"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1FE130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有</w:t>
            </w:r>
            <w:r>
              <w:rPr>
                <w:rFonts w:hint="eastAsia" w:ascii="宋体" w:hAnsi="宋体" w:cs="宋体"/>
                <w:i w:val="0"/>
                <w:color w:val="000000"/>
                <w:kern w:val="0"/>
                <w:sz w:val="24"/>
                <w:szCs w:val="24"/>
                <w:u w:val="none"/>
                <w:lang w:val="en-US" w:eastAsia="zh-CN" w:bidi="ar"/>
              </w:rPr>
              <w:t>机</w:t>
            </w:r>
            <w:r>
              <w:rPr>
                <w:rFonts w:hint="eastAsia" w:ascii="宋体" w:hAnsi="宋体" w:eastAsia="宋体" w:cs="宋体"/>
                <w:i w:val="0"/>
                <w:color w:val="000000"/>
                <w:kern w:val="0"/>
                <w:sz w:val="24"/>
                <w:szCs w:val="24"/>
                <w:u w:val="none"/>
                <w:lang w:val="en-US" w:eastAsia="zh-CN" w:bidi="ar"/>
              </w:rPr>
              <w:t>肥</w:t>
            </w:r>
          </w:p>
        </w:tc>
        <w:tc>
          <w:tcPr>
            <w:tcW w:w="4915" w:type="dxa"/>
            <w:gridSpan w:val="3"/>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1D79A7AB">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14:paraId="008B24B9">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591C6">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795C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田块面积（亩）</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3A24A">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C3B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代表面积（亩）</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09069">
            <w:pPr>
              <w:rPr>
                <w:rFonts w:hint="eastAsia" w:ascii="宋体" w:hAnsi="宋体" w:eastAsia="宋体" w:cs="宋体"/>
                <w:i w:val="0"/>
                <w:color w:val="000000"/>
                <w:sz w:val="24"/>
                <w:szCs w:val="24"/>
                <w:u w:val="none"/>
              </w:rPr>
            </w:pPr>
          </w:p>
        </w:tc>
      </w:tr>
      <w:tr w14:paraId="30B071AF">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F35D3">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828B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土壤代码</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003FD">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394F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成土 母质</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1B6F6">
            <w:pPr>
              <w:rPr>
                <w:rFonts w:hint="eastAsia" w:ascii="宋体" w:hAnsi="宋体" w:eastAsia="宋体" w:cs="宋体"/>
                <w:i w:val="0"/>
                <w:color w:val="000000"/>
                <w:sz w:val="24"/>
                <w:szCs w:val="24"/>
                <w:u w:val="none"/>
              </w:rPr>
            </w:pPr>
          </w:p>
        </w:tc>
      </w:tr>
      <w:tr w14:paraId="19B1222B">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21972">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6175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土类</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E1A42">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FB0B5">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亚类</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72106">
            <w:pPr>
              <w:rPr>
                <w:rFonts w:hint="eastAsia" w:ascii="宋体" w:hAnsi="宋体" w:eastAsia="宋体" w:cs="宋体"/>
                <w:i w:val="0"/>
                <w:color w:val="000000"/>
                <w:sz w:val="24"/>
                <w:szCs w:val="24"/>
                <w:u w:val="none"/>
              </w:rPr>
            </w:pPr>
          </w:p>
        </w:tc>
      </w:tr>
      <w:tr w14:paraId="591B0B99">
        <w:tblPrEx>
          <w:tblCellMar>
            <w:top w:w="0" w:type="dxa"/>
            <w:left w:w="0" w:type="dxa"/>
            <w:bottom w:w="0" w:type="dxa"/>
            <w:right w:w="0" w:type="dxa"/>
          </w:tblCellMar>
        </w:tblPrEx>
        <w:trPr>
          <w:trHeight w:val="90" w:hRule="atLeast"/>
        </w:trPr>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0322F">
            <w:pPr>
              <w:jc w:val="center"/>
              <w:rPr>
                <w:rFonts w:hint="eastAsia" w:ascii="宋体" w:hAnsi="宋体" w:eastAsia="宋体" w:cs="宋体"/>
                <w:i w:val="0"/>
                <w:color w:val="000000"/>
                <w:sz w:val="24"/>
                <w:szCs w:val="24"/>
                <w:u w:val="none"/>
              </w:rPr>
            </w:pP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EB9B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土属</w:t>
            </w: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E253E">
            <w:pPr>
              <w:rPr>
                <w:rFonts w:hint="eastAsia" w:ascii="宋体" w:hAnsi="宋体" w:eastAsia="宋体" w:cs="宋体"/>
                <w:i w:val="0"/>
                <w:color w:val="000000"/>
                <w:sz w:val="24"/>
                <w:szCs w:val="24"/>
                <w:u w:val="none"/>
              </w:rPr>
            </w:pPr>
          </w:p>
        </w:tc>
        <w:tc>
          <w:tcPr>
            <w:tcW w:w="21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1848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土种</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C3FBF">
            <w:pPr>
              <w:rPr>
                <w:rFonts w:hint="eastAsia" w:ascii="宋体" w:hAnsi="宋体" w:eastAsia="宋体" w:cs="宋体"/>
                <w:i w:val="0"/>
                <w:color w:val="000000"/>
                <w:sz w:val="24"/>
                <w:szCs w:val="24"/>
                <w:u w:val="none"/>
              </w:rPr>
            </w:pPr>
          </w:p>
        </w:tc>
      </w:tr>
      <w:tr w14:paraId="535ABE84">
        <w:tblPrEx>
          <w:tblCellMar>
            <w:top w:w="0" w:type="dxa"/>
            <w:left w:w="0" w:type="dxa"/>
            <w:bottom w:w="0" w:type="dxa"/>
            <w:right w:w="0" w:type="dxa"/>
          </w:tblCellMar>
        </w:tblPrEx>
        <w:trPr>
          <w:trHeight w:val="90" w:hRule="atLeast"/>
        </w:trPr>
        <w:tc>
          <w:tcPr>
            <w:tcW w:w="493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B8C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景观照片拍摄时间：</w:t>
            </w:r>
          </w:p>
        </w:tc>
        <w:tc>
          <w:tcPr>
            <w:tcW w:w="33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0EF5C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剖面照片拍摄时间：</w:t>
            </w:r>
          </w:p>
        </w:tc>
      </w:tr>
      <w:tr w14:paraId="334A6FB0">
        <w:tblPrEx>
          <w:tblCellMar>
            <w:top w:w="0" w:type="dxa"/>
            <w:left w:w="0" w:type="dxa"/>
            <w:bottom w:w="0" w:type="dxa"/>
            <w:right w:w="0" w:type="dxa"/>
          </w:tblCellMar>
        </w:tblPrEx>
        <w:trPr>
          <w:trHeight w:val="3823" w:hRule="atLeast"/>
        </w:trPr>
        <w:tc>
          <w:tcPr>
            <w:tcW w:w="493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9AC2B">
            <w:pPr>
              <w:rPr>
                <w:rFonts w:hint="eastAsia" w:ascii="宋体" w:hAnsi="宋体" w:eastAsia="宋体" w:cs="宋体"/>
                <w:i w:val="0"/>
                <w:color w:val="000000"/>
                <w:sz w:val="22"/>
                <w:szCs w:val="22"/>
                <w:u w:val="none"/>
              </w:rPr>
            </w:pPr>
          </w:p>
        </w:tc>
        <w:tc>
          <w:tcPr>
            <w:tcW w:w="33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C27B0">
            <w:pPr>
              <w:rPr>
                <w:rFonts w:hint="eastAsia" w:ascii="宋体" w:hAnsi="宋体" w:eastAsia="宋体" w:cs="宋体"/>
                <w:i w:val="0"/>
                <w:color w:val="000000"/>
                <w:sz w:val="22"/>
                <w:szCs w:val="22"/>
                <w:u w:val="none"/>
              </w:rPr>
            </w:pPr>
          </w:p>
        </w:tc>
      </w:tr>
      <w:tr w14:paraId="35CD7616">
        <w:tblPrEx>
          <w:tblCellMar>
            <w:top w:w="0" w:type="dxa"/>
            <w:left w:w="0" w:type="dxa"/>
            <w:bottom w:w="0" w:type="dxa"/>
            <w:right w:w="0" w:type="dxa"/>
          </w:tblCellMar>
        </w:tblPrEx>
        <w:trPr>
          <w:trHeight w:val="90" w:hRule="atLeast"/>
        </w:trPr>
        <w:tc>
          <w:tcPr>
            <w:tcW w:w="1030" w:type="dxa"/>
            <w:tcBorders>
              <w:top w:val="nil"/>
              <w:left w:val="nil"/>
              <w:bottom w:val="nil"/>
              <w:right w:val="nil"/>
            </w:tcBorders>
            <w:shd w:val="clear" w:color="auto" w:fill="auto"/>
            <w:noWrap/>
            <w:tcMar>
              <w:top w:w="15" w:type="dxa"/>
              <w:left w:w="15" w:type="dxa"/>
              <w:right w:w="15" w:type="dxa"/>
            </w:tcMar>
            <w:vAlign w:val="center"/>
          </w:tcPr>
          <w:p w14:paraId="537559FE">
            <w:pPr>
              <w:rPr>
                <w:rFonts w:hint="eastAsia"/>
              </w:rPr>
            </w:pPr>
            <w:r>
              <w:rPr>
                <w:rFonts w:hint="eastAsia"/>
                <w:lang w:val="en-US" w:eastAsia="zh-CN"/>
              </w:rPr>
              <w:t>监测单位：</w:t>
            </w:r>
          </w:p>
        </w:tc>
        <w:tc>
          <w:tcPr>
            <w:tcW w:w="2391" w:type="dxa"/>
            <w:gridSpan w:val="2"/>
            <w:tcBorders>
              <w:top w:val="nil"/>
              <w:left w:val="nil"/>
              <w:bottom w:val="nil"/>
              <w:right w:val="nil"/>
            </w:tcBorders>
            <w:shd w:val="clear" w:color="auto" w:fill="auto"/>
            <w:noWrap/>
            <w:tcMar>
              <w:top w:w="15" w:type="dxa"/>
              <w:left w:w="15" w:type="dxa"/>
              <w:right w:w="15" w:type="dxa"/>
            </w:tcMar>
            <w:vAlign w:val="center"/>
          </w:tcPr>
          <w:p w14:paraId="5DB38263">
            <w:pPr>
              <w:rPr>
                <w:rFonts w:hint="eastAsia"/>
              </w:rPr>
            </w:pPr>
            <w:r>
              <w:rPr>
                <w:rFonts w:hint="eastAsia"/>
                <w:lang w:val="en-US" w:eastAsia="zh-CN"/>
              </w:rPr>
              <w:t xml:space="preserve">                     </w:t>
            </w:r>
          </w:p>
        </w:tc>
        <w:tc>
          <w:tcPr>
            <w:tcW w:w="1518" w:type="dxa"/>
            <w:tcBorders>
              <w:top w:val="nil"/>
              <w:left w:val="nil"/>
              <w:bottom w:val="nil"/>
              <w:right w:val="nil"/>
            </w:tcBorders>
            <w:shd w:val="clear" w:color="auto" w:fill="auto"/>
            <w:noWrap/>
            <w:tcMar>
              <w:top w:w="15" w:type="dxa"/>
              <w:left w:w="15" w:type="dxa"/>
              <w:right w:w="15" w:type="dxa"/>
            </w:tcMar>
            <w:vAlign w:val="center"/>
          </w:tcPr>
          <w:p w14:paraId="3351CEEF">
            <w:pPr>
              <w:rPr>
                <w:rFonts w:hint="eastAsia"/>
              </w:rPr>
            </w:pPr>
          </w:p>
        </w:tc>
        <w:tc>
          <w:tcPr>
            <w:tcW w:w="2153" w:type="dxa"/>
            <w:tcBorders>
              <w:top w:val="nil"/>
              <w:left w:val="nil"/>
              <w:bottom w:val="nil"/>
              <w:right w:val="nil"/>
            </w:tcBorders>
            <w:shd w:val="clear" w:color="auto" w:fill="auto"/>
            <w:noWrap/>
            <w:tcMar>
              <w:top w:w="15" w:type="dxa"/>
              <w:left w:w="15" w:type="dxa"/>
              <w:right w:w="15" w:type="dxa"/>
            </w:tcMar>
            <w:vAlign w:val="center"/>
          </w:tcPr>
          <w:p w14:paraId="4736954B">
            <w:pPr>
              <w:rPr>
                <w:rFonts w:hint="eastAsia"/>
              </w:rPr>
            </w:pPr>
          </w:p>
        </w:tc>
        <w:tc>
          <w:tcPr>
            <w:tcW w:w="1244" w:type="dxa"/>
            <w:tcBorders>
              <w:top w:val="nil"/>
              <w:left w:val="nil"/>
              <w:bottom w:val="nil"/>
              <w:right w:val="nil"/>
            </w:tcBorders>
            <w:shd w:val="clear" w:color="auto" w:fill="auto"/>
            <w:noWrap/>
            <w:tcMar>
              <w:top w:w="15" w:type="dxa"/>
              <w:left w:w="15" w:type="dxa"/>
              <w:right w:w="15" w:type="dxa"/>
            </w:tcMar>
            <w:vAlign w:val="center"/>
          </w:tcPr>
          <w:p w14:paraId="6F783B5B">
            <w:pPr>
              <w:rPr>
                <w:rFonts w:hint="eastAsia"/>
              </w:rPr>
            </w:pPr>
          </w:p>
        </w:tc>
      </w:tr>
    </w:tbl>
    <w:p w14:paraId="2DB49E88">
      <w:pPr>
        <w:sectPr>
          <w:pgSz w:w="11906" w:h="16838"/>
          <w:pgMar w:top="1803" w:right="1474" w:bottom="1440" w:left="1587" w:header="851" w:footer="992" w:gutter="0"/>
          <w:cols w:space="425" w:num="1"/>
          <w:docGrid w:type="lines" w:linePitch="312" w:charSpace="0"/>
        </w:sectPr>
      </w:pPr>
    </w:p>
    <w:tbl>
      <w:tblPr>
        <w:tblStyle w:val="7"/>
        <w:tblW w:w="8320" w:type="dxa"/>
        <w:tblInd w:w="0" w:type="dxa"/>
        <w:shd w:val="clear" w:color="auto" w:fill="auto"/>
        <w:tblLayout w:type="fixed"/>
        <w:tblCellMar>
          <w:top w:w="0" w:type="dxa"/>
          <w:left w:w="0" w:type="dxa"/>
          <w:bottom w:w="0" w:type="dxa"/>
          <w:right w:w="0" w:type="dxa"/>
        </w:tblCellMar>
      </w:tblPr>
      <w:tblGrid>
        <w:gridCol w:w="1300"/>
        <w:gridCol w:w="1440"/>
        <w:gridCol w:w="2009"/>
        <w:gridCol w:w="1898"/>
        <w:gridCol w:w="1673"/>
      </w:tblGrid>
      <w:tr w14:paraId="711283D5">
        <w:tblPrEx>
          <w:shd w:val="clear" w:color="auto" w:fill="auto"/>
          <w:tblCellMar>
            <w:top w:w="0" w:type="dxa"/>
            <w:left w:w="0" w:type="dxa"/>
            <w:bottom w:w="0" w:type="dxa"/>
            <w:right w:w="0" w:type="dxa"/>
          </w:tblCellMar>
        </w:tblPrEx>
        <w:trPr>
          <w:trHeight w:val="1173" w:hRule="atLeast"/>
        </w:trPr>
        <w:tc>
          <w:tcPr>
            <w:tcW w:w="8320" w:type="dxa"/>
            <w:gridSpan w:val="5"/>
            <w:tcBorders>
              <w:top w:val="nil"/>
              <w:left w:val="nil"/>
              <w:bottom w:val="single" w:color="auto" w:sz="4" w:space="0"/>
              <w:right w:val="nil"/>
            </w:tcBorders>
            <w:shd w:val="clear" w:color="auto" w:fill="auto"/>
            <w:noWrap/>
            <w:tcMar>
              <w:top w:w="15" w:type="dxa"/>
              <w:left w:w="15" w:type="dxa"/>
              <w:right w:w="15" w:type="dxa"/>
            </w:tcMar>
            <w:vAlign w:val="center"/>
          </w:tcPr>
          <w:p w14:paraId="411AD7DB">
            <w:pPr>
              <w:jc w:val="center"/>
              <w:rPr>
                <w:rFonts w:hint="eastAsia" w:ascii="宋体" w:hAnsi="宋体" w:eastAsia="宋体" w:cs="宋体"/>
                <w:b/>
                <w:i w:val="0"/>
                <w:color w:val="000000"/>
                <w:sz w:val="48"/>
                <w:szCs w:val="48"/>
                <w:u w:val="none"/>
              </w:rPr>
            </w:pPr>
            <w:r>
              <w:rPr>
                <w:rFonts w:hint="eastAsia" w:ascii="宋体" w:hAnsi="宋体" w:eastAsia="宋体" w:cs="宋体"/>
                <w:b/>
                <w:i w:val="0"/>
                <w:color w:val="000000"/>
                <w:kern w:val="0"/>
                <w:sz w:val="36"/>
                <w:szCs w:val="36"/>
                <w:u w:val="none"/>
                <w:lang w:val="en-US" w:eastAsia="zh-CN" w:bidi="ar"/>
              </w:rPr>
              <w:t>表</w:t>
            </w:r>
            <w:r>
              <w:rPr>
                <w:rFonts w:hint="eastAsia" w:ascii="宋体" w:hAnsi="宋体" w:cs="宋体"/>
                <w:b/>
                <w:i w:val="0"/>
                <w:color w:val="000000"/>
                <w:kern w:val="0"/>
                <w:sz w:val="36"/>
                <w:szCs w:val="36"/>
                <w:u w:val="none"/>
                <w:lang w:val="en-US" w:eastAsia="zh-CN" w:bidi="ar"/>
              </w:rPr>
              <w:t>5</w:t>
            </w:r>
            <w:r>
              <w:rPr>
                <w:rFonts w:hint="eastAsia" w:ascii="宋体" w:hAnsi="宋体" w:eastAsia="宋体" w:cs="宋体"/>
                <w:b/>
                <w:i w:val="0"/>
                <w:color w:val="000000"/>
                <w:kern w:val="0"/>
                <w:sz w:val="36"/>
                <w:szCs w:val="36"/>
                <w:u w:val="none"/>
                <w:lang w:val="en-US" w:eastAsia="zh-CN" w:bidi="ar"/>
              </w:rPr>
              <w:t xml:space="preserve">  监测点田间生产情况记载表</w:t>
            </w:r>
          </w:p>
        </w:tc>
      </w:tr>
      <w:tr w14:paraId="78CA74A8">
        <w:tblPrEx>
          <w:tblCellMar>
            <w:top w:w="0" w:type="dxa"/>
            <w:left w:w="0" w:type="dxa"/>
            <w:bottom w:w="0" w:type="dxa"/>
            <w:right w:w="0" w:type="dxa"/>
          </w:tblCellMar>
        </w:tblPrEx>
        <w:trPr>
          <w:trHeight w:val="1064" w:hRule="atLeast"/>
        </w:trPr>
        <w:tc>
          <w:tcPr>
            <w:tcW w:w="2740" w:type="dxa"/>
            <w:gridSpan w:val="2"/>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7C4D9628">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监测点代码：</w:t>
            </w:r>
          </w:p>
        </w:tc>
        <w:tc>
          <w:tcPr>
            <w:tcW w:w="2009"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36C20918">
            <w:pPr>
              <w:jc w:val="center"/>
              <w:rPr>
                <w:rFonts w:hint="eastAsia" w:ascii="宋体" w:hAnsi="宋体" w:eastAsia="宋体" w:cs="宋体"/>
                <w:i w:val="0"/>
                <w:color w:val="000000"/>
                <w:sz w:val="24"/>
                <w:szCs w:val="24"/>
                <w:u w:val="none"/>
              </w:rPr>
            </w:pPr>
          </w:p>
        </w:tc>
        <w:tc>
          <w:tcPr>
            <w:tcW w:w="1898"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503889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监测年度：</w:t>
            </w:r>
          </w:p>
        </w:tc>
        <w:tc>
          <w:tcPr>
            <w:tcW w:w="1673" w:type="dxa"/>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201349CB">
            <w:pPr>
              <w:rPr>
                <w:rFonts w:hint="eastAsia" w:ascii="宋体" w:hAnsi="宋体" w:eastAsia="宋体" w:cs="宋体"/>
                <w:i w:val="0"/>
                <w:color w:val="000000"/>
                <w:sz w:val="24"/>
                <w:szCs w:val="24"/>
                <w:u w:val="none"/>
              </w:rPr>
            </w:pPr>
          </w:p>
        </w:tc>
      </w:tr>
      <w:tr w14:paraId="101CE2C2">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38A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A9B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第一季</w:t>
            </w: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497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第二季</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0CF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第三季</w:t>
            </w:r>
          </w:p>
        </w:tc>
      </w:tr>
      <w:tr w14:paraId="140C0957">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4EA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作物名称</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A191E">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89A34">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96BFE">
            <w:pPr>
              <w:jc w:val="center"/>
              <w:rPr>
                <w:rFonts w:hint="eastAsia" w:ascii="宋体" w:hAnsi="宋体" w:eastAsia="宋体" w:cs="宋体"/>
                <w:i w:val="0"/>
                <w:color w:val="000000"/>
                <w:sz w:val="24"/>
                <w:szCs w:val="24"/>
                <w:u w:val="none"/>
              </w:rPr>
            </w:pPr>
          </w:p>
        </w:tc>
      </w:tr>
      <w:tr w14:paraId="63EF9619">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267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品种</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293D4">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4D2A6">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F6BA2">
            <w:pPr>
              <w:jc w:val="center"/>
              <w:rPr>
                <w:rFonts w:hint="eastAsia" w:ascii="宋体" w:hAnsi="宋体" w:eastAsia="宋体" w:cs="宋体"/>
                <w:i w:val="0"/>
                <w:color w:val="000000"/>
                <w:sz w:val="24"/>
                <w:szCs w:val="24"/>
                <w:u w:val="none"/>
              </w:rPr>
            </w:pPr>
          </w:p>
        </w:tc>
      </w:tr>
      <w:tr w14:paraId="1B34A8C2">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838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播种期</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6D2DB">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62F55">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EDB98">
            <w:pPr>
              <w:jc w:val="center"/>
              <w:rPr>
                <w:rFonts w:hint="eastAsia" w:ascii="宋体" w:hAnsi="宋体" w:eastAsia="宋体" w:cs="宋体"/>
                <w:i w:val="0"/>
                <w:color w:val="000000"/>
                <w:sz w:val="24"/>
                <w:szCs w:val="24"/>
                <w:u w:val="none"/>
              </w:rPr>
            </w:pPr>
          </w:p>
        </w:tc>
      </w:tr>
      <w:tr w14:paraId="045A2B85">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B33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收获期</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585BD">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BD2A1">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37AA2">
            <w:pPr>
              <w:jc w:val="center"/>
              <w:rPr>
                <w:rFonts w:hint="eastAsia" w:ascii="宋体" w:hAnsi="宋体" w:eastAsia="宋体" w:cs="宋体"/>
                <w:i w:val="0"/>
                <w:color w:val="000000"/>
                <w:sz w:val="24"/>
                <w:szCs w:val="24"/>
                <w:u w:val="none"/>
              </w:rPr>
            </w:pPr>
          </w:p>
        </w:tc>
      </w:tr>
      <w:tr w14:paraId="19F08FE1">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644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播种方式</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FFAB1">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E3FB4">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7F0CC">
            <w:pPr>
              <w:jc w:val="center"/>
              <w:rPr>
                <w:rFonts w:hint="eastAsia" w:ascii="宋体" w:hAnsi="宋体" w:eastAsia="宋体" w:cs="宋体"/>
                <w:i w:val="0"/>
                <w:color w:val="000000"/>
                <w:sz w:val="24"/>
                <w:szCs w:val="24"/>
                <w:u w:val="none"/>
              </w:rPr>
            </w:pPr>
          </w:p>
        </w:tc>
      </w:tr>
      <w:tr w14:paraId="49A3DB7A">
        <w:tblPrEx>
          <w:tblCellMar>
            <w:top w:w="0" w:type="dxa"/>
            <w:left w:w="0" w:type="dxa"/>
            <w:bottom w:w="0" w:type="dxa"/>
            <w:right w:w="0" w:type="dxa"/>
          </w:tblCellMar>
        </w:tblPrEx>
        <w:trPr>
          <w:trHeight w:val="435" w:hRule="atLeast"/>
        </w:trPr>
        <w:tc>
          <w:tcPr>
            <w:tcW w:w="27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A6F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耕作情况</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26C6E">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AEC57">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968C3">
            <w:pPr>
              <w:jc w:val="center"/>
              <w:rPr>
                <w:rFonts w:hint="eastAsia" w:ascii="宋体" w:hAnsi="宋体" w:eastAsia="宋体" w:cs="宋体"/>
                <w:i w:val="0"/>
                <w:color w:val="000000"/>
                <w:sz w:val="24"/>
                <w:szCs w:val="24"/>
                <w:u w:val="none"/>
              </w:rPr>
            </w:pPr>
          </w:p>
        </w:tc>
      </w:tr>
      <w:tr w14:paraId="43324494">
        <w:tblPrEx>
          <w:tblCellMar>
            <w:top w:w="0" w:type="dxa"/>
            <w:left w:w="0" w:type="dxa"/>
            <w:bottom w:w="0" w:type="dxa"/>
            <w:right w:w="0" w:type="dxa"/>
          </w:tblCellMar>
        </w:tblPrEx>
        <w:trPr>
          <w:trHeight w:val="435" w:hRule="atLeast"/>
        </w:trPr>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7F76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灌</w:t>
            </w:r>
          </w:p>
          <w:p w14:paraId="46D78E8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排</w:t>
            </w:r>
          </w:p>
          <w:p w14:paraId="52F28475">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水</w:t>
            </w:r>
          </w:p>
          <w:p w14:paraId="4CC7A7CE">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及</w:t>
            </w:r>
          </w:p>
          <w:p w14:paraId="215CD8A9">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降</w:t>
            </w:r>
          </w:p>
          <w:p w14:paraId="7BC6B8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雨</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637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降雨量（mm)</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258CF">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EF8FE">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CB0E4">
            <w:pPr>
              <w:jc w:val="center"/>
              <w:rPr>
                <w:rFonts w:hint="eastAsia" w:ascii="宋体" w:hAnsi="宋体" w:eastAsia="宋体" w:cs="宋体"/>
                <w:i w:val="0"/>
                <w:color w:val="000000"/>
                <w:sz w:val="24"/>
                <w:szCs w:val="24"/>
                <w:u w:val="none"/>
              </w:rPr>
            </w:pPr>
          </w:p>
        </w:tc>
      </w:tr>
      <w:tr w14:paraId="37F3866C">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DFB60">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12A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灌溉设施</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51F05">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33546">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287AF">
            <w:pPr>
              <w:jc w:val="center"/>
              <w:rPr>
                <w:rFonts w:hint="eastAsia" w:ascii="宋体" w:hAnsi="宋体" w:eastAsia="宋体" w:cs="宋体"/>
                <w:i w:val="0"/>
                <w:color w:val="000000"/>
                <w:sz w:val="24"/>
                <w:szCs w:val="24"/>
                <w:u w:val="none"/>
              </w:rPr>
            </w:pPr>
          </w:p>
        </w:tc>
      </w:tr>
      <w:tr w14:paraId="79E8BBE7">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C1257">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2452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灌溉方式 </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631BD">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302A5">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4B7FE">
            <w:pPr>
              <w:jc w:val="center"/>
              <w:rPr>
                <w:rFonts w:hint="eastAsia" w:ascii="宋体" w:hAnsi="宋体" w:eastAsia="宋体" w:cs="宋体"/>
                <w:i w:val="0"/>
                <w:color w:val="000000"/>
                <w:sz w:val="24"/>
                <w:szCs w:val="24"/>
                <w:u w:val="none"/>
              </w:rPr>
            </w:pPr>
          </w:p>
        </w:tc>
      </w:tr>
      <w:tr w14:paraId="20071B16">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E3D6D">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A7C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灌水量（m³）</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964CC">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168DE">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F26FA">
            <w:pPr>
              <w:jc w:val="center"/>
              <w:rPr>
                <w:rFonts w:hint="eastAsia" w:ascii="宋体" w:hAnsi="宋体" w:eastAsia="宋体" w:cs="宋体"/>
                <w:i w:val="0"/>
                <w:color w:val="000000"/>
                <w:sz w:val="24"/>
                <w:szCs w:val="24"/>
                <w:u w:val="none"/>
              </w:rPr>
            </w:pPr>
          </w:p>
        </w:tc>
      </w:tr>
      <w:tr w14:paraId="74280928">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7E554">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934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排水方式</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FCDB4">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FA6AC">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11751">
            <w:pPr>
              <w:jc w:val="center"/>
              <w:rPr>
                <w:rFonts w:hint="eastAsia" w:ascii="宋体" w:hAnsi="宋体" w:eastAsia="宋体" w:cs="宋体"/>
                <w:i w:val="0"/>
                <w:color w:val="000000"/>
                <w:sz w:val="24"/>
                <w:szCs w:val="24"/>
                <w:u w:val="none"/>
              </w:rPr>
            </w:pPr>
          </w:p>
        </w:tc>
      </w:tr>
      <w:tr w14:paraId="6C12A2F1">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DEF6B">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B89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排水效果</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A695B">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4BE89">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4D175">
            <w:pPr>
              <w:jc w:val="center"/>
              <w:rPr>
                <w:rFonts w:hint="eastAsia" w:ascii="宋体" w:hAnsi="宋体" w:eastAsia="宋体" w:cs="宋体"/>
                <w:i w:val="0"/>
                <w:color w:val="000000"/>
                <w:sz w:val="24"/>
                <w:szCs w:val="24"/>
                <w:u w:val="none"/>
              </w:rPr>
            </w:pPr>
          </w:p>
        </w:tc>
      </w:tr>
      <w:tr w14:paraId="068D727E">
        <w:tblPrEx>
          <w:tblCellMar>
            <w:top w:w="0" w:type="dxa"/>
            <w:left w:w="0" w:type="dxa"/>
            <w:bottom w:w="0" w:type="dxa"/>
            <w:right w:w="0" w:type="dxa"/>
          </w:tblCellMar>
        </w:tblPrEx>
        <w:trPr>
          <w:trHeight w:val="435" w:hRule="atLeast"/>
        </w:trPr>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6676C">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自然</w:t>
            </w:r>
          </w:p>
          <w:p w14:paraId="4A8EA5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灾害</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7F4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种类</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ADA75">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3EDFC">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20FFE">
            <w:pPr>
              <w:jc w:val="center"/>
              <w:rPr>
                <w:rFonts w:hint="eastAsia" w:ascii="宋体" w:hAnsi="宋体" w:eastAsia="宋体" w:cs="宋体"/>
                <w:i w:val="0"/>
                <w:color w:val="000000"/>
                <w:sz w:val="24"/>
                <w:szCs w:val="24"/>
                <w:u w:val="none"/>
              </w:rPr>
            </w:pPr>
          </w:p>
        </w:tc>
      </w:tr>
      <w:tr w14:paraId="497D6F46">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7D70B">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C2F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发生时间</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5E542">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1FDE8">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4B78B">
            <w:pPr>
              <w:jc w:val="center"/>
              <w:rPr>
                <w:rFonts w:hint="eastAsia" w:ascii="宋体" w:hAnsi="宋体" w:eastAsia="宋体" w:cs="宋体"/>
                <w:i w:val="0"/>
                <w:color w:val="000000"/>
                <w:sz w:val="24"/>
                <w:szCs w:val="24"/>
                <w:u w:val="none"/>
              </w:rPr>
            </w:pPr>
          </w:p>
        </w:tc>
      </w:tr>
      <w:tr w14:paraId="70E36F05">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84E71">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89D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危害程度</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711FE">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1593A">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26975">
            <w:pPr>
              <w:jc w:val="center"/>
              <w:rPr>
                <w:rFonts w:hint="eastAsia" w:ascii="宋体" w:hAnsi="宋体" w:eastAsia="宋体" w:cs="宋体"/>
                <w:i w:val="0"/>
                <w:color w:val="000000"/>
                <w:sz w:val="24"/>
                <w:szCs w:val="24"/>
                <w:u w:val="none"/>
              </w:rPr>
            </w:pPr>
          </w:p>
        </w:tc>
      </w:tr>
      <w:tr w14:paraId="3B2B9E32">
        <w:tblPrEx>
          <w:tblCellMar>
            <w:top w:w="0" w:type="dxa"/>
            <w:left w:w="0" w:type="dxa"/>
            <w:bottom w:w="0" w:type="dxa"/>
            <w:right w:w="0" w:type="dxa"/>
          </w:tblCellMar>
        </w:tblPrEx>
        <w:trPr>
          <w:trHeight w:val="435" w:hRule="atLeast"/>
        </w:trPr>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E97C6">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病</w:t>
            </w:r>
          </w:p>
          <w:p w14:paraId="23F4FFB2">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虫</w:t>
            </w:r>
          </w:p>
          <w:p w14:paraId="282C7E4B">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害</w:t>
            </w:r>
          </w:p>
          <w:p w14:paraId="04E12ACD">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发</w:t>
            </w:r>
          </w:p>
          <w:p w14:paraId="468A06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364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种类</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84052">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FDFA3">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E8E1B">
            <w:pPr>
              <w:jc w:val="center"/>
              <w:rPr>
                <w:rFonts w:hint="eastAsia" w:ascii="宋体" w:hAnsi="宋体" w:eastAsia="宋体" w:cs="宋体"/>
                <w:i w:val="0"/>
                <w:color w:val="000000"/>
                <w:sz w:val="24"/>
                <w:szCs w:val="24"/>
                <w:u w:val="none"/>
              </w:rPr>
            </w:pPr>
          </w:p>
        </w:tc>
      </w:tr>
      <w:tr w14:paraId="2A3CA996">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A9D41">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014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发生时间</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79339">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59FB1">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45DDD">
            <w:pPr>
              <w:jc w:val="center"/>
              <w:rPr>
                <w:rFonts w:hint="eastAsia" w:ascii="宋体" w:hAnsi="宋体" w:eastAsia="宋体" w:cs="宋体"/>
                <w:i w:val="0"/>
                <w:color w:val="000000"/>
                <w:sz w:val="24"/>
                <w:szCs w:val="24"/>
                <w:u w:val="none"/>
              </w:rPr>
            </w:pPr>
          </w:p>
        </w:tc>
      </w:tr>
      <w:tr w14:paraId="6569D381">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91CEB">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376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危害程度</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FDA9B">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F7B3F">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192BB">
            <w:pPr>
              <w:jc w:val="center"/>
              <w:rPr>
                <w:rFonts w:hint="eastAsia" w:ascii="宋体" w:hAnsi="宋体" w:eastAsia="宋体" w:cs="宋体"/>
                <w:i w:val="0"/>
                <w:color w:val="000000"/>
                <w:sz w:val="24"/>
                <w:szCs w:val="24"/>
                <w:u w:val="none"/>
              </w:rPr>
            </w:pPr>
          </w:p>
        </w:tc>
      </w:tr>
      <w:tr w14:paraId="18BD1CF1">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43B4F">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885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防治方法</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DC986">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08C01">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D1F84">
            <w:pPr>
              <w:jc w:val="center"/>
              <w:rPr>
                <w:rFonts w:hint="eastAsia" w:ascii="宋体" w:hAnsi="宋体" w:eastAsia="宋体" w:cs="宋体"/>
                <w:i w:val="0"/>
                <w:color w:val="000000"/>
                <w:sz w:val="24"/>
                <w:szCs w:val="24"/>
                <w:u w:val="none"/>
              </w:rPr>
            </w:pPr>
          </w:p>
        </w:tc>
      </w:tr>
      <w:tr w14:paraId="598A7A95">
        <w:tblPrEx>
          <w:tblCellMar>
            <w:top w:w="0" w:type="dxa"/>
            <w:left w:w="0" w:type="dxa"/>
            <w:bottom w:w="0" w:type="dxa"/>
            <w:right w:w="0" w:type="dxa"/>
          </w:tblCellMar>
        </w:tblPrEx>
        <w:trPr>
          <w:trHeight w:val="435" w:hRule="atLeast"/>
        </w:trPr>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AA19B">
            <w:pPr>
              <w:jc w:val="center"/>
              <w:rPr>
                <w:rFonts w:hint="eastAsia" w:ascii="宋体" w:hAnsi="宋体" w:eastAsia="宋体" w:cs="宋体"/>
                <w:i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F1E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防治效果</w:t>
            </w:r>
          </w:p>
        </w:tc>
        <w:tc>
          <w:tcPr>
            <w:tcW w:w="2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64289">
            <w:pPr>
              <w:jc w:val="center"/>
              <w:rPr>
                <w:rFonts w:hint="eastAsia" w:ascii="宋体" w:hAnsi="宋体" w:eastAsia="宋体" w:cs="宋体"/>
                <w:i w:val="0"/>
                <w:color w:val="000000"/>
                <w:sz w:val="24"/>
                <w:szCs w:val="24"/>
                <w:u w:val="none"/>
              </w:rPr>
            </w:pPr>
          </w:p>
        </w:tc>
        <w:tc>
          <w:tcPr>
            <w:tcW w:w="18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241DA">
            <w:pPr>
              <w:jc w:val="center"/>
              <w:rPr>
                <w:rFonts w:hint="eastAsia" w:ascii="宋体" w:hAnsi="宋体" w:eastAsia="宋体" w:cs="宋体"/>
                <w:i w:val="0"/>
                <w:color w:val="000000"/>
                <w:sz w:val="24"/>
                <w:szCs w:val="24"/>
                <w:u w:val="none"/>
              </w:rPr>
            </w:pP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2213F">
            <w:pPr>
              <w:jc w:val="center"/>
              <w:rPr>
                <w:rFonts w:hint="eastAsia" w:ascii="宋体" w:hAnsi="宋体" w:eastAsia="宋体" w:cs="宋体"/>
                <w:i w:val="0"/>
                <w:color w:val="000000"/>
                <w:sz w:val="24"/>
                <w:szCs w:val="24"/>
                <w:u w:val="none"/>
              </w:rPr>
            </w:pPr>
          </w:p>
        </w:tc>
      </w:tr>
      <w:tr w14:paraId="0AAF96B6">
        <w:tblPrEx>
          <w:tblCellMar>
            <w:top w:w="0" w:type="dxa"/>
            <w:left w:w="0" w:type="dxa"/>
            <w:bottom w:w="0" w:type="dxa"/>
            <w:right w:w="0" w:type="dxa"/>
          </w:tblCellMar>
        </w:tblPrEx>
        <w:trPr>
          <w:trHeight w:val="435" w:hRule="atLeast"/>
        </w:trPr>
        <w:tc>
          <w:tcPr>
            <w:tcW w:w="1300" w:type="dxa"/>
            <w:tcBorders>
              <w:top w:val="nil"/>
              <w:left w:val="nil"/>
              <w:bottom w:val="nil"/>
              <w:right w:val="nil"/>
            </w:tcBorders>
            <w:shd w:val="clear" w:color="auto" w:fill="auto"/>
            <w:noWrap/>
            <w:tcMar>
              <w:top w:w="15" w:type="dxa"/>
              <w:left w:w="15" w:type="dxa"/>
              <w:right w:w="15" w:type="dxa"/>
            </w:tcMar>
            <w:vAlign w:val="center"/>
          </w:tcPr>
          <w:p w14:paraId="603A33BB">
            <w:pP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监测单位：</w:t>
            </w:r>
          </w:p>
        </w:tc>
        <w:tc>
          <w:tcPr>
            <w:tcW w:w="1440" w:type="dxa"/>
            <w:tcBorders>
              <w:top w:val="nil"/>
              <w:left w:val="nil"/>
              <w:bottom w:val="nil"/>
              <w:right w:val="nil"/>
            </w:tcBorders>
            <w:shd w:val="clear" w:color="auto" w:fill="auto"/>
            <w:noWrap/>
            <w:tcMar>
              <w:top w:w="15" w:type="dxa"/>
              <w:left w:w="15" w:type="dxa"/>
              <w:right w:w="15" w:type="dxa"/>
            </w:tcMar>
            <w:vAlign w:val="center"/>
          </w:tcPr>
          <w:p w14:paraId="17A7470A">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c>
          <w:tcPr>
            <w:tcW w:w="2009" w:type="dxa"/>
            <w:tcBorders>
              <w:top w:val="nil"/>
              <w:left w:val="nil"/>
              <w:bottom w:val="nil"/>
              <w:right w:val="nil"/>
            </w:tcBorders>
            <w:shd w:val="clear" w:color="auto" w:fill="auto"/>
            <w:noWrap/>
            <w:tcMar>
              <w:top w:w="15" w:type="dxa"/>
              <w:left w:w="15" w:type="dxa"/>
              <w:right w:w="15" w:type="dxa"/>
            </w:tcMar>
            <w:vAlign w:val="center"/>
          </w:tcPr>
          <w:p w14:paraId="35AA8E8F">
            <w:pPr>
              <w:jc w:val="center"/>
              <w:rPr>
                <w:rFonts w:hint="eastAsia" w:ascii="宋体" w:hAnsi="宋体" w:eastAsia="宋体" w:cs="宋体"/>
                <w:i w:val="0"/>
                <w:color w:val="000000"/>
                <w:sz w:val="24"/>
                <w:szCs w:val="24"/>
                <w:u w:val="none"/>
              </w:rPr>
            </w:pPr>
          </w:p>
        </w:tc>
        <w:tc>
          <w:tcPr>
            <w:tcW w:w="1898" w:type="dxa"/>
            <w:tcBorders>
              <w:top w:val="nil"/>
              <w:left w:val="nil"/>
              <w:bottom w:val="nil"/>
              <w:right w:val="nil"/>
            </w:tcBorders>
            <w:shd w:val="clear" w:color="auto" w:fill="auto"/>
            <w:noWrap/>
            <w:tcMar>
              <w:top w:w="15" w:type="dxa"/>
              <w:left w:w="15" w:type="dxa"/>
              <w:right w:w="15" w:type="dxa"/>
            </w:tcMar>
            <w:vAlign w:val="center"/>
          </w:tcPr>
          <w:p w14:paraId="1FE4078F">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监测人员：</w:t>
            </w:r>
          </w:p>
        </w:tc>
        <w:tc>
          <w:tcPr>
            <w:tcW w:w="1673" w:type="dxa"/>
            <w:tcBorders>
              <w:top w:val="nil"/>
              <w:left w:val="nil"/>
              <w:bottom w:val="nil"/>
              <w:right w:val="nil"/>
            </w:tcBorders>
            <w:shd w:val="clear" w:color="auto" w:fill="auto"/>
            <w:noWrap/>
            <w:tcMar>
              <w:top w:w="15" w:type="dxa"/>
              <w:left w:w="15" w:type="dxa"/>
              <w:right w:w="15" w:type="dxa"/>
            </w:tcMar>
            <w:vAlign w:val="center"/>
          </w:tcPr>
          <w:p w14:paraId="2E00D0D5">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bl>
    <w:p w14:paraId="0BE9A1EA">
      <w:pPr>
        <w:sectPr>
          <w:pgSz w:w="11906" w:h="16838"/>
          <w:pgMar w:top="1440" w:right="1800" w:bottom="1440" w:left="1800" w:header="851" w:footer="992" w:gutter="0"/>
          <w:cols w:space="425" w:num="1"/>
          <w:docGrid w:type="lines" w:linePitch="312" w:charSpace="0"/>
        </w:sectPr>
      </w:pPr>
    </w:p>
    <w:tbl>
      <w:tblPr>
        <w:tblStyle w:val="7"/>
        <w:tblW w:w="5325" w:type="pct"/>
        <w:jc w:val="center"/>
        <w:shd w:val="clear" w:color="auto" w:fill="auto"/>
        <w:tblLayout w:type="fixed"/>
        <w:tblCellMar>
          <w:top w:w="0" w:type="dxa"/>
          <w:left w:w="0" w:type="dxa"/>
          <w:bottom w:w="0" w:type="dxa"/>
          <w:right w:w="0" w:type="dxa"/>
        </w:tblCellMar>
      </w:tblPr>
      <w:tblGrid>
        <w:gridCol w:w="1271"/>
        <w:gridCol w:w="1100"/>
        <w:gridCol w:w="948"/>
        <w:gridCol w:w="1126"/>
        <w:gridCol w:w="948"/>
        <w:gridCol w:w="844"/>
        <w:gridCol w:w="918"/>
        <w:gridCol w:w="874"/>
        <w:gridCol w:w="1297"/>
      </w:tblGrid>
      <w:tr w14:paraId="316FBD78">
        <w:tblPrEx>
          <w:shd w:val="clear" w:color="auto" w:fill="auto"/>
          <w:tblCellMar>
            <w:top w:w="0" w:type="dxa"/>
            <w:left w:w="0" w:type="dxa"/>
            <w:bottom w:w="0" w:type="dxa"/>
            <w:right w:w="0" w:type="dxa"/>
          </w:tblCellMar>
        </w:tblPrEx>
        <w:trPr>
          <w:cantSplit/>
          <w:trHeight w:val="491" w:hRule="atLeast"/>
          <w:jc w:val="center"/>
        </w:trPr>
        <w:tc>
          <w:tcPr>
            <w:tcW w:w="5000" w:type="pct"/>
            <w:gridSpan w:val="9"/>
            <w:tcBorders>
              <w:top w:val="nil"/>
              <w:left w:val="nil"/>
              <w:bottom w:val="single" w:color="auto" w:sz="4" w:space="0"/>
              <w:right w:val="nil"/>
            </w:tcBorders>
            <w:shd w:val="clear" w:color="auto" w:fill="auto"/>
            <w:noWrap/>
            <w:tcMar>
              <w:top w:w="15" w:type="dxa"/>
              <w:left w:w="15" w:type="dxa"/>
              <w:right w:w="15" w:type="dxa"/>
            </w:tcMar>
            <w:vAlign w:val="center"/>
          </w:tcPr>
          <w:p w14:paraId="5E2B08E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i w:val="0"/>
                <w:color w:val="000000"/>
                <w:sz w:val="48"/>
                <w:szCs w:val="48"/>
                <w:u w:val="none"/>
              </w:rPr>
            </w:pPr>
            <w:r>
              <w:rPr>
                <w:rFonts w:hint="eastAsia" w:ascii="宋体" w:hAnsi="宋体" w:eastAsia="宋体" w:cs="宋体"/>
                <w:b/>
                <w:i w:val="0"/>
                <w:color w:val="000000"/>
                <w:kern w:val="0"/>
                <w:sz w:val="36"/>
                <w:szCs w:val="36"/>
                <w:u w:val="none"/>
                <w:lang w:val="en-US" w:eastAsia="zh-CN" w:bidi="ar"/>
              </w:rPr>
              <w:t>表</w:t>
            </w:r>
            <w:r>
              <w:rPr>
                <w:rFonts w:hint="eastAsia" w:ascii="宋体" w:hAnsi="宋体" w:cs="宋体"/>
                <w:b/>
                <w:i w:val="0"/>
                <w:color w:val="000000"/>
                <w:kern w:val="0"/>
                <w:sz w:val="36"/>
                <w:szCs w:val="36"/>
                <w:u w:val="none"/>
                <w:lang w:val="en-US" w:eastAsia="zh-CN" w:bidi="ar"/>
              </w:rPr>
              <w:t>6</w:t>
            </w:r>
            <w:r>
              <w:rPr>
                <w:rFonts w:hint="eastAsia" w:ascii="宋体" w:hAnsi="宋体" w:eastAsia="宋体" w:cs="宋体"/>
                <w:b/>
                <w:i w:val="0"/>
                <w:color w:val="000000"/>
                <w:kern w:val="0"/>
                <w:sz w:val="36"/>
                <w:szCs w:val="36"/>
                <w:u w:val="none"/>
                <w:lang w:val="en-US" w:eastAsia="zh-CN" w:bidi="ar"/>
              </w:rPr>
              <w:t xml:space="preserve">   施肥明细情况记载表</w:t>
            </w:r>
          </w:p>
        </w:tc>
      </w:tr>
      <w:tr w14:paraId="7080D407">
        <w:tblPrEx>
          <w:tblCellMar>
            <w:top w:w="0" w:type="dxa"/>
            <w:left w:w="0" w:type="dxa"/>
            <w:bottom w:w="0" w:type="dxa"/>
            <w:right w:w="0" w:type="dxa"/>
          </w:tblCellMar>
        </w:tblPrEx>
        <w:trPr>
          <w:cantSplit/>
          <w:trHeight w:val="491" w:hRule="atLeast"/>
          <w:jc w:val="center"/>
        </w:trPr>
        <w:tc>
          <w:tcPr>
            <w:tcW w:w="1271" w:type="pct"/>
            <w:gridSpan w:val="2"/>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5DEFD01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监测点代码：</w:t>
            </w:r>
          </w:p>
        </w:tc>
        <w:tc>
          <w:tcPr>
            <w:tcW w:w="508" w:type="pct"/>
            <w:tcBorders>
              <w:top w:val="single" w:color="auto" w:sz="4" w:space="0"/>
              <w:left w:val="single" w:color="auto" w:sz="4" w:space="0"/>
              <w:bottom w:val="nil"/>
              <w:right w:val="nil"/>
            </w:tcBorders>
            <w:shd w:val="clear" w:color="auto" w:fill="auto"/>
            <w:noWrap/>
            <w:tcMar>
              <w:top w:w="15" w:type="dxa"/>
              <w:left w:w="15" w:type="dxa"/>
              <w:right w:w="15" w:type="dxa"/>
            </w:tcMar>
            <w:vAlign w:val="center"/>
          </w:tcPr>
          <w:p w14:paraId="586C4F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i w:val="0"/>
                <w:color w:val="000000"/>
                <w:sz w:val="24"/>
                <w:szCs w:val="24"/>
                <w:u w:val="none"/>
              </w:rPr>
            </w:pPr>
          </w:p>
        </w:tc>
        <w:tc>
          <w:tcPr>
            <w:tcW w:w="603" w:type="pct"/>
            <w:tcBorders>
              <w:top w:val="single" w:color="auto" w:sz="4" w:space="0"/>
              <w:left w:val="nil"/>
              <w:bottom w:val="nil"/>
              <w:right w:val="nil"/>
            </w:tcBorders>
            <w:shd w:val="clear" w:color="auto" w:fill="auto"/>
            <w:noWrap/>
            <w:tcMar>
              <w:top w:w="15" w:type="dxa"/>
              <w:left w:w="15" w:type="dxa"/>
              <w:right w:w="15" w:type="dxa"/>
            </w:tcMar>
            <w:vAlign w:val="center"/>
          </w:tcPr>
          <w:p w14:paraId="5D6EE2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i w:val="0"/>
                <w:color w:val="000000"/>
                <w:sz w:val="24"/>
                <w:szCs w:val="24"/>
                <w:u w:val="none"/>
              </w:rPr>
            </w:pPr>
          </w:p>
        </w:tc>
        <w:tc>
          <w:tcPr>
            <w:tcW w:w="508" w:type="pct"/>
            <w:tcBorders>
              <w:top w:val="single" w:color="auto" w:sz="4" w:space="0"/>
              <w:left w:val="nil"/>
              <w:bottom w:val="nil"/>
              <w:right w:val="single" w:color="auto" w:sz="4" w:space="0"/>
            </w:tcBorders>
            <w:shd w:val="clear" w:color="auto" w:fill="auto"/>
            <w:noWrap/>
            <w:tcMar>
              <w:top w:w="15" w:type="dxa"/>
              <w:left w:w="15" w:type="dxa"/>
              <w:right w:w="15" w:type="dxa"/>
            </w:tcMar>
            <w:vAlign w:val="center"/>
          </w:tcPr>
          <w:p w14:paraId="6FEF3DEE">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sz w:val="24"/>
                <w:szCs w:val="24"/>
                <w:u w:val="none"/>
              </w:rPr>
            </w:pPr>
          </w:p>
        </w:tc>
        <w:tc>
          <w:tcPr>
            <w:tcW w:w="1413" w:type="pct"/>
            <w:gridSpan w:val="3"/>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54A322ED">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监测年度：</w:t>
            </w:r>
          </w:p>
        </w:tc>
        <w:tc>
          <w:tcPr>
            <w:tcW w:w="695" w:type="pct"/>
            <w:tcBorders>
              <w:top w:val="single" w:color="auto" w:sz="4" w:space="0"/>
              <w:left w:val="single" w:color="auto" w:sz="4" w:space="0"/>
              <w:bottom w:val="nil"/>
              <w:right w:val="single" w:color="auto" w:sz="4" w:space="0"/>
            </w:tcBorders>
            <w:shd w:val="clear" w:color="auto" w:fill="auto"/>
            <w:noWrap/>
            <w:tcMar>
              <w:top w:w="15" w:type="dxa"/>
              <w:left w:w="15" w:type="dxa"/>
              <w:right w:w="15" w:type="dxa"/>
            </w:tcMar>
            <w:vAlign w:val="center"/>
          </w:tcPr>
          <w:p w14:paraId="7340EF0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sz w:val="24"/>
                <w:szCs w:val="24"/>
                <w:u w:val="none"/>
              </w:rPr>
            </w:pPr>
          </w:p>
        </w:tc>
      </w:tr>
      <w:tr w14:paraId="0C961F81">
        <w:tblPrEx>
          <w:tblCellMar>
            <w:top w:w="0" w:type="dxa"/>
            <w:left w:w="0" w:type="dxa"/>
            <w:bottom w:w="0" w:type="dxa"/>
            <w:right w:w="0" w:type="dxa"/>
          </w:tblCellMar>
        </w:tblPrEx>
        <w:trPr>
          <w:cantSplit/>
          <w:trHeight w:val="521" w:hRule="atLeast"/>
          <w:jc w:val="center"/>
        </w:trPr>
        <w:tc>
          <w:tcPr>
            <w:tcW w:w="681" w:type="pct"/>
            <w:vMerge w:val="restart"/>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14:paraId="2CE45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季别</w:t>
            </w:r>
          </w:p>
        </w:tc>
        <w:tc>
          <w:tcPr>
            <w:tcW w:w="589"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5A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施肥</w:t>
            </w:r>
          </w:p>
          <w:p w14:paraId="5FC15F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日期</w:t>
            </w:r>
          </w:p>
        </w:tc>
        <w:tc>
          <w:tcPr>
            <w:tcW w:w="111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64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有机肥</w:t>
            </w:r>
          </w:p>
        </w:tc>
        <w:tc>
          <w:tcPr>
            <w:tcW w:w="2616"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A5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化肥</w:t>
            </w:r>
          </w:p>
        </w:tc>
      </w:tr>
      <w:tr w14:paraId="58D0DE45">
        <w:tblPrEx>
          <w:tblCellMar>
            <w:top w:w="0" w:type="dxa"/>
            <w:left w:w="0" w:type="dxa"/>
            <w:bottom w:w="0" w:type="dxa"/>
            <w:right w:w="0" w:type="dxa"/>
          </w:tblCellMar>
        </w:tblPrEx>
        <w:trPr>
          <w:cantSplit/>
          <w:trHeight w:val="521" w:hRule="atLeast"/>
          <w:jc w:val="center"/>
        </w:trPr>
        <w:tc>
          <w:tcPr>
            <w:tcW w:w="681" w:type="pct"/>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14:paraId="13351C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F0A0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5B5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品种</w:t>
            </w:r>
          </w:p>
        </w:tc>
        <w:tc>
          <w:tcPr>
            <w:tcW w:w="60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07D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实物量</w:t>
            </w:r>
          </w:p>
          <w:p w14:paraId="6F4175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（kg)</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83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品种</w:t>
            </w:r>
          </w:p>
        </w:tc>
        <w:tc>
          <w:tcPr>
            <w:tcW w:w="141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5C5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养分含量（%）</w:t>
            </w:r>
          </w:p>
        </w:tc>
        <w:tc>
          <w:tcPr>
            <w:tcW w:w="69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C8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实物量</w:t>
            </w:r>
          </w:p>
          <w:p w14:paraId="78016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（kg)</w:t>
            </w:r>
          </w:p>
        </w:tc>
      </w:tr>
      <w:tr w14:paraId="4E568D8B">
        <w:tblPrEx>
          <w:tblCellMar>
            <w:top w:w="0" w:type="dxa"/>
            <w:left w:w="0" w:type="dxa"/>
            <w:bottom w:w="0" w:type="dxa"/>
            <w:right w:w="0" w:type="dxa"/>
          </w:tblCellMar>
        </w:tblPrEx>
        <w:trPr>
          <w:cantSplit/>
          <w:trHeight w:val="521" w:hRule="atLeast"/>
          <w:jc w:val="center"/>
        </w:trPr>
        <w:tc>
          <w:tcPr>
            <w:tcW w:w="681" w:type="pct"/>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14:paraId="40E184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FB0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74B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B71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F590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0FA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N</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9A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Style w:val="19"/>
                <w:sz w:val="24"/>
                <w:szCs w:val="24"/>
                <w:lang w:val="en-US" w:eastAsia="zh-CN" w:bidi="ar"/>
              </w:rPr>
              <w:t>P</w:t>
            </w:r>
            <w:r>
              <w:rPr>
                <w:rStyle w:val="20"/>
                <w:sz w:val="24"/>
                <w:szCs w:val="24"/>
                <w:lang w:val="en-US" w:eastAsia="zh-CN" w:bidi="ar"/>
              </w:rPr>
              <w:t>2</w:t>
            </w:r>
            <w:r>
              <w:rPr>
                <w:rStyle w:val="19"/>
                <w:sz w:val="24"/>
                <w:szCs w:val="24"/>
                <w:lang w:val="en-US" w:eastAsia="zh-CN" w:bidi="ar"/>
              </w:rPr>
              <w:t>O</w:t>
            </w:r>
            <w:r>
              <w:rPr>
                <w:rStyle w:val="20"/>
                <w:sz w:val="24"/>
                <w:szCs w:val="24"/>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95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Style w:val="19"/>
                <w:sz w:val="24"/>
                <w:szCs w:val="24"/>
                <w:lang w:val="en-US" w:eastAsia="zh-CN" w:bidi="ar"/>
              </w:rPr>
              <w:t>K</w:t>
            </w:r>
            <w:r>
              <w:rPr>
                <w:rStyle w:val="20"/>
                <w:sz w:val="24"/>
                <w:szCs w:val="24"/>
                <w:lang w:val="en-US" w:eastAsia="zh-CN" w:bidi="ar"/>
              </w:rPr>
              <w:t>2</w:t>
            </w:r>
            <w:r>
              <w:rPr>
                <w:rStyle w:val="19"/>
                <w:sz w:val="24"/>
                <w:szCs w:val="24"/>
                <w:lang w:val="en-US" w:eastAsia="zh-CN" w:bidi="ar"/>
              </w:rPr>
              <w:t>O</w:t>
            </w:r>
          </w:p>
        </w:tc>
        <w:tc>
          <w:tcPr>
            <w:tcW w:w="69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8AB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3415FDC8">
        <w:tblPrEx>
          <w:tblCellMar>
            <w:top w:w="0" w:type="dxa"/>
            <w:left w:w="0" w:type="dxa"/>
            <w:bottom w:w="0" w:type="dxa"/>
            <w:right w:w="0" w:type="dxa"/>
          </w:tblCellMar>
        </w:tblPrEx>
        <w:trPr>
          <w:cantSplit/>
          <w:trHeight w:val="521" w:hRule="atLeast"/>
          <w:jc w:val="center"/>
        </w:trPr>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B4C8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第一季</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020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8F4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658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652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E7A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BF8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FFC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FDB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6C906840">
        <w:tblPrEx>
          <w:tblCellMar>
            <w:top w:w="0" w:type="dxa"/>
            <w:left w:w="0" w:type="dxa"/>
            <w:bottom w:w="0" w:type="dxa"/>
            <w:right w:w="0" w:type="dxa"/>
          </w:tblCellMar>
        </w:tblPrEx>
        <w:trPr>
          <w:cantSplit/>
          <w:trHeight w:val="52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4A1D4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105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90C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F58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6B5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45B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5E0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3DE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5F6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209920B4">
        <w:tblPrEx>
          <w:tblCellMar>
            <w:top w:w="0" w:type="dxa"/>
            <w:left w:w="0" w:type="dxa"/>
            <w:bottom w:w="0" w:type="dxa"/>
            <w:right w:w="0" w:type="dxa"/>
          </w:tblCellMar>
        </w:tblPrEx>
        <w:trPr>
          <w:cantSplit/>
          <w:trHeight w:val="33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6B8A40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F5C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FA1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D75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E84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3C5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9D0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E87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A2E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56091994">
        <w:tblPrEx>
          <w:tblCellMar>
            <w:top w:w="0" w:type="dxa"/>
            <w:left w:w="0" w:type="dxa"/>
            <w:bottom w:w="0" w:type="dxa"/>
            <w:right w:w="0" w:type="dxa"/>
          </w:tblCellMar>
        </w:tblPrEx>
        <w:trPr>
          <w:cantSplit/>
          <w:trHeight w:val="36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6CF0B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3408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6E5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3C8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BFC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0F4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6A1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573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6F7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74C9A658">
        <w:tblPrEx>
          <w:tblCellMar>
            <w:top w:w="0" w:type="dxa"/>
            <w:left w:w="0" w:type="dxa"/>
            <w:bottom w:w="0" w:type="dxa"/>
            <w:right w:w="0" w:type="dxa"/>
          </w:tblCellMar>
        </w:tblPrEx>
        <w:trPr>
          <w:cantSplit/>
          <w:trHeight w:val="39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638C7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ABC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507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EADE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BA6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25E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21E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7B7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E8A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2E8926B6">
        <w:tblPrEx>
          <w:tblCellMar>
            <w:top w:w="0" w:type="dxa"/>
            <w:left w:w="0" w:type="dxa"/>
            <w:bottom w:w="0" w:type="dxa"/>
            <w:right w:w="0" w:type="dxa"/>
          </w:tblCellMar>
        </w:tblPrEx>
        <w:trPr>
          <w:cantSplit/>
          <w:trHeight w:val="376"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648C5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F86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B4D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580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3BE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2F0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B53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3C7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698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2891C207">
        <w:tblPrEx>
          <w:tblCellMar>
            <w:top w:w="0" w:type="dxa"/>
            <w:left w:w="0" w:type="dxa"/>
            <w:bottom w:w="0" w:type="dxa"/>
            <w:right w:w="0" w:type="dxa"/>
          </w:tblCellMar>
        </w:tblPrEx>
        <w:trPr>
          <w:cantSplit/>
          <w:trHeight w:val="451" w:hRule="atLeast"/>
          <w:jc w:val="center"/>
        </w:trPr>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78268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第二季</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ECC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97F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C91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6239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BAD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640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38B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318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58AD6F8C">
        <w:tblPrEx>
          <w:tblCellMar>
            <w:top w:w="0" w:type="dxa"/>
            <w:left w:w="0" w:type="dxa"/>
            <w:bottom w:w="0" w:type="dxa"/>
            <w:right w:w="0" w:type="dxa"/>
          </w:tblCellMar>
        </w:tblPrEx>
        <w:trPr>
          <w:cantSplit/>
          <w:trHeight w:val="42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7A9003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0A3F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D5EF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539B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3F26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EC10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5146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857A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7A3E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6BAF120C">
        <w:tblPrEx>
          <w:tblCellMar>
            <w:top w:w="0" w:type="dxa"/>
            <w:left w:w="0" w:type="dxa"/>
            <w:bottom w:w="0" w:type="dxa"/>
            <w:right w:w="0" w:type="dxa"/>
          </w:tblCellMar>
        </w:tblPrEx>
        <w:trPr>
          <w:cantSplit/>
          <w:trHeight w:val="406"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17D6C2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9378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B366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E2D4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07C0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31F9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F19C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4D22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0E41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126EEEE0">
        <w:tblPrEx>
          <w:tblCellMar>
            <w:top w:w="0" w:type="dxa"/>
            <w:left w:w="0" w:type="dxa"/>
            <w:bottom w:w="0" w:type="dxa"/>
            <w:right w:w="0" w:type="dxa"/>
          </w:tblCellMar>
        </w:tblPrEx>
        <w:trPr>
          <w:cantSplit/>
          <w:trHeight w:val="376"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9F9B84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D4AA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43EED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B704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22B7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A7B8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E2C4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8719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7A3C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5C006A0F">
        <w:tblPrEx>
          <w:tblCellMar>
            <w:top w:w="0" w:type="dxa"/>
            <w:left w:w="0" w:type="dxa"/>
            <w:bottom w:w="0" w:type="dxa"/>
            <w:right w:w="0" w:type="dxa"/>
          </w:tblCellMar>
        </w:tblPrEx>
        <w:trPr>
          <w:cantSplit/>
          <w:trHeight w:val="39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10B938A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D03D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6810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D266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B7C7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2D04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0DAB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AD96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CF6B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7B1C59CE">
        <w:tblPrEx>
          <w:tblCellMar>
            <w:top w:w="0" w:type="dxa"/>
            <w:left w:w="0" w:type="dxa"/>
            <w:bottom w:w="0" w:type="dxa"/>
            <w:right w:w="0" w:type="dxa"/>
          </w:tblCellMar>
        </w:tblPrEx>
        <w:trPr>
          <w:cantSplit/>
          <w:trHeight w:val="42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DE515A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C711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8AF8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DC99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7700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94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7278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BC16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6159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063FD1B8">
        <w:tblPrEx>
          <w:tblCellMar>
            <w:top w:w="0" w:type="dxa"/>
            <w:left w:w="0" w:type="dxa"/>
            <w:bottom w:w="0" w:type="dxa"/>
            <w:right w:w="0" w:type="dxa"/>
          </w:tblCellMar>
        </w:tblPrEx>
        <w:trPr>
          <w:cantSplit/>
          <w:trHeight w:val="436" w:hRule="atLeast"/>
          <w:jc w:val="center"/>
        </w:trPr>
        <w:tc>
          <w:tcPr>
            <w:tcW w:w="681"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37ED0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第三季</w:t>
            </w: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AF6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F37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514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804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68E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060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812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58D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24"/>
                <w:szCs w:val="24"/>
                <w:u w:val="none"/>
              </w:rPr>
            </w:pPr>
          </w:p>
        </w:tc>
      </w:tr>
      <w:tr w14:paraId="4B101997">
        <w:tblPrEx>
          <w:tblCellMar>
            <w:top w:w="0" w:type="dxa"/>
            <w:left w:w="0" w:type="dxa"/>
            <w:bottom w:w="0" w:type="dxa"/>
            <w:right w:w="0" w:type="dxa"/>
          </w:tblCellMar>
        </w:tblPrEx>
        <w:trPr>
          <w:cantSplit/>
          <w:trHeight w:val="45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2DE14C1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09364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9BBE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BE2E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82A7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C73B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1A29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1BBF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411F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30C06924">
        <w:tblPrEx>
          <w:tblCellMar>
            <w:top w:w="0" w:type="dxa"/>
            <w:left w:w="0" w:type="dxa"/>
            <w:bottom w:w="0" w:type="dxa"/>
            <w:right w:w="0" w:type="dxa"/>
          </w:tblCellMar>
        </w:tblPrEx>
        <w:trPr>
          <w:cantSplit/>
          <w:trHeight w:val="436"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A24A89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85A0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6D96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7195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4C0F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F461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EB04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CE708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4C21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713BB57E">
        <w:tblPrEx>
          <w:tblCellMar>
            <w:top w:w="0" w:type="dxa"/>
            <w:left w:w="0" w:type="dxa"/>
            <w:bottom w:w="0" w:type="dxa"/>
            <w:right w:w="0" w:type="dxa"/>
          </w:tblCellMar>
        </w:tblPrEx>
        <w:trPr>
          <w:cantSplit/>
          <w:trHeight w:val="45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072F675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9481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CC50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5FFF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4C31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D683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0CF3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9634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A5E0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67FF9ED4">
        <w:tblPrEx>
          <w:tblCellMar>
            <w:top w:w="0" w:type="dxa"/>
            <w:left w:w="0" w:type="dxa"/>
            <w:bottom w:w="0" w:type="dxa"/>
            <w:right w:w="0" w:type="dxa"/>
          </w:tblCellMar>
        </w:tblPrEx>
        <w:trPr>
          <w:cantSplit/>
          <w:trHeight w:val="376"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508E9E0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353E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9803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8E0A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D092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55DC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AFAD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0637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3D0C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r w14:paraId="72AAD48A">
        <w:tblPrEx>
          <w:tblCellMar>
            <w:top w:w="0" w:type="dxa"/>
            <w:left w:w="0" w:type="dxa"/>
            <w:bottom w:w="0" w:type="dxa"/>
            <w:right w:w="0" w:type="dxa"/>
          </w:tblCellMar>
        </w:tblPrEx>
        <w:trPr>
          <w:cantSplit/>
          <w:trHeight w:val="521" w:hRule="atLeast"/>
          <w:jc w:val="center"/>
        </w:trPr>
        <w:tc>
          <w:tcPr>
            <w:tcW w:w="681"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textDirection w:val="tbRlV"/>
            <w:vAlign w:val="center"/>
          </w:tcPr>
          <w:p w14:paraId="4ACB23C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4669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AA0F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92A5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8177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575C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D754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8A57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345F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color w:val="000000"/>
                <w:sz w:val="24"/>
                <w:szCs w:val="24"/>
                <w:u w:val="none"/>
              </w:rPr>
            </w:pPr>
          </w:p>
        </w:tc>
      </w:tr>
    </w:tbl>
    <w:p w14:paraId="13A31CA2">
      <w:pPr>
        <w:widowControl w:val="0"/>
        <w:numPr>
          <w:ilvl w:val="0"/>
          <w:numId w:val="0"/>
        </w:numPr>
        <w:jc w:val="both"/>
        <w:rPr>
          <w:rFonts w:hint="eastAsia" w:ascii="仿宋" w:hAnsi="仿宋" w:eastAsia="仿宋" w:cs="仿宋"/>
          <w:sz w:val="30"/>
          <w:szCs w:val="30"/>
          <w:lang w:val="en-US" w:eastAsia="zh-CN"/>
        </w:rPr>
      </w:pPr>
      <w:r>
        <w:rPr>
          <w:rFonts w:hint="eastAsia" w:ascii="宋体" w:hAnsi="宋体" w:eastAsia="宋体" w:cs="宋体"/>
          <w:i w:val="0"/>
          <w:color w:val="000000"/>
          <w:kern w:val="0"/>
          <w:sz w:val="24"/>
          <w:szCs w:val="24"/>
          <w:u w:val="none"/>
          <w:lang w:val="en-US" w:eastAsia="zh-CN" w:bidi="ar"/>
        </w:rPr>
        <w:t>填表日期：                                  填表人员：</w:t>
      </w:r>
    </w:p>
    <w:p w14:paraId="6BEDB924">
      <w:pPr>
        <w:widowControl w:val="0"/>
        <w:numPr>
          <w:ilvl w:val="0"/>
          <w:numId w:val="0"/>
        </w:numPr>
        <w:ind w:firstLine="6000" w:firstLineChars="2000"/>
        <w:jc w:val="both"/>
        <w:rPr>
          <w:rFonts w:hint="eastAsia" w:ascii="仿宋" w:hAnsi="仿宋" w:eastAsia="仿宋" w:cs="仿宋"/>
          <w:sz w:val="30"/>
          <w:szCs w:val="30"/>
          <w:lang w:val="en-US" w:eastAsia="zh-CN"/>
        </w:rPr>
      </w:pPr>
    </w:p>
    <w:p w14:paraId="27188113">
      <w:pPr>
        <w:widowControl w:val="0"/>
        <w:numPr>
          <w:ilvl w:val="0"/>
          <w:numId w:val="0"/>
        </w:numPr>
        <w:ind w:firstLine="6000" w:firstLineChars="2000"/>
        <w:jc w:val="both"/>
        <w:rPr>
          <w:rFonts w:hint="eastAsia" w:ascii="仿宋" w:hAnsi="仿宋" w:eastAsia="仿宋" w:cs="仿宋"/>
          <w:sz w:val="30"/>
          <w:szCs w:val="30"/>
          <w:lang w:val="en-US" w:eastAsia="zh-CN"/>
        </w:rPr>
      </w:pPr>
    </w:p>
    <w:p w14:paraId="43C54316">
      <w:pPr>
        <w:widowControl w:val="0"/>
        <w:numPr>
          <w:ilvl w:val="0"/>
          <w:numId w:val="0"/>
        </w:numPr>
        <w:ind w:firstLine="6000" w:firstLineChars="2000"/>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沅陵县农业农村局</w:t>
      </w:r>
    </w:p>
    <w:p w14:paraId="37A039E6">
      <w:pPr>
        <w:widowControl w:val="0"/>
        <w:numPr>
          <w:ilvl w:val="0"/>
          <w:numId w:val="0"/>
        </w:numPr>
        <w:ind w:firstLine="6300" w:firstLineChars="2100"/>
        <w:jc w:val="both"/>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2026年8</w:t>
      </w:r>
      <w:bookmarkStart w:id="0" w:name="_GoBack"/>
      <w:bookmarkEnd w:id="0"/>
      <w:r>
        <w:rPr>
          <w:rFonts w:hint="eastAsia" w:ascii="仿宋" w:hAnsi="仿宋" w:eastAsia="仿宋" w:cs="仿宋"/>
          <w:sz w:val="30"/>
          <w:szCs w:val="30"/>
          <w:lang w:val="en-US" w:eastAsia="zh-CN"/>
        </w:rPr>
        <w:t>月5日</w:t>
      </w:r>
    </w:p>
    <w:p w14:paraId="5C9D410E">
      <w:pPr>
        <w:widowControl w:val="0"/>
        <w:numPr>
          <w:ilvl w:val="0"/>
          <w:numId w:val="0"/>
        </w:numPr>
        <w:jc w:val="both"/>
        <w:rPr>
          <w:rFonts w:hint="eastAsia" w:ascii="仿宋" w:hAnsi="仿宋" w:eastAsia="仿宋" w:cs="仿宋"/>
          <w:sz w:val="30"/>
          <w:szCs w:val="30"/>
          <w:lang w:val="en-US" w:eastAsia="zh-CN"/>
        </w:rPr>
      </w:pPr>
    </w:p>
    <w:p w14:paraId="7ACEF803">
      <w:pPr>
        <w:rPr>
          <w:rFonts w:hint="default"/>
          <w:lang w:val="en-US" w:eastAsia="zh-CN"/>
        </w:rPr>
      </w:pPr>
    </w:p>
    <w:sectPr>
      <w:footerReference r:id="rId5" w:type="default"/>
      <w:footerReference r:id="rId6" w:type="even"/>
      <w:footnotePr>
        <w:numFmt w:val="decimal"/>
      </w:footnotePr>
      <w:pgSz w:w="11900" w:h="16840"/>
      <w:pgMar w:top="1417" w:right="1587" w:bottom="1417" w:left="1587" w:header="0" w:footer="3"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20A09">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43C16">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0MWJkMTRiZjdiZjBiZDk1OTNkZDQ2NDU5ZjIyNTMifQ=="/>
    <w:docVar w:name="KSO_WPS_MARK_KEY" w:val="fbfb246c-50d2-4e25-bef0-e5233b061dac"/>
  </w:docVars>
  <w:rsids>
    <w:rsidRoot w:val="784759AF"/>
    <w:rsid w:val="01807AF1"/>
    <w:rsid w:val="02936908"/>
    <w:rsid w:val="04B9220D"/>
    <w:rsid w:val="04C258B7"/>
    <w:rsid w:val="05DC228D"/>
    <w:rsid w:val="06241D1D"/>
    <w:rsid w:val="07FD4B85"/>
    <w:rsid w:val="0A3D71F3"/>
    <w:rsid w:val="0C2F4286"/>
    <w:rsid w:val="0C8B45CB"/>
    <w:rsid w:val="0D603175"/>
    <w:rsid w:val="0E975A3A"/>
    <w:rsid w:val="0F956559"/>
    <w:rsid w:val="0FC85E79"/>
    <w:rsid w:val="0FE36098"/>
    <w:rsid w:val="12BA1F90"/>
    <w:rsid w:val="1535085E"/>
    <w:rsid w:val="15F07A02"/>
    <w:rsid w:val="15F61C86"/>
    <w:rsid w:val="16AA7FB1"/>
    <w:rsid w:val="16B33C1A"/>
    <w:rsid w:val="16FF6115"/>
    <w:rsid w:val="1BED1460"/>
    <w:rsid w:val="1C156D4C"/>
    <w:rsid w:val="1EDD1B81"/>
    <w:rsid w:val="1F7E01EE"/>
    <w:rsid w:val="22010597"/>
    <w:rsid w:val="23763EC5"/>
    <w:rsid w:val="23DB38E3"/>
    <w:rsid w:val="25CC613A"/>
    <w:rsid w:val="2730303E"/>
    <w:rsid w:val="27D555ED"/>
    <w:rsid w:val="293D0953"/>
    <w:rsid w:val="2945238B"/>
    <w:rsid w:val="2A6B366E"/>
    <w:rsid w:val="2CCB0ABB"/>
    <w:rsid w:val="2D391008"/>
    <w:rsid w:val="2D7C0986"/>
    <w:rsid w:val="2EC608BE"/>
    <w:rsid w:val="2FE04BDD"/>
    <w:rsid w:val="31162FEA"/>
    <w:rsid w:val="317929D6"/>
    <w:rsid w:val="321B36E9"/>
    <w:rsid w:val="32C5200E"/>
    <w:rsid w:val="33467535"/>
    <w:rsid w:val="365578C8"/>
    <w:rsid w:val="37474C07"/>
    <w:rsid w:val="38A320EF"/>
    <w:rsid w:val="392876A7"/>
    <w:rsid w:val="3C2D65DC"/>
    <w:rsid w:val="3FAA1A19"/>
    <w:rsid w:val="40C21B31"/>
    <w:rsid w:val="40EC64CC"/>
    <w:rsid w:val="4108368F"/>
    <w:rsid w:val="41217720"/>
    <w:rsid w:val="43272FC4"/>
    <w:rsid w:val="43BC707F"/>
    <w:rsid w:val="43F20461"/>
    <w:rsid w:val="460366D7"/>
    <w:rsid w:val="461C39F1"/>
    <w:rsid w:val="470A3257"/>
    <w:rsid w:val="477721EE"/>
    <w:rsid w:val="48B610CE"/>
    <w:rsid w:val="496A0B6B"/>
    <w:rsid w:val="499247EA"/>
    <w:rsid w:val="4A6D3BD6"/>
    <w:rsid w:val="4AA84B5C"/>
    <w:rsid w:val="4CA02538"/>
    <w:rsid w:val="5184451F"/>
    <w:rsid w:val="51E71B9C"/>
    <w:rsid w:val="51FA3520"/>
    <w:rsid w:val="529E0718"/>
    <w:rsid w:val="55150463"/>
    <w:rsid w:val="56532714"/>
    <w:rsid w:val="57E94810"/>
    <w:rsid w:val="58FA5C29"/>
    <w:rsid w:val="59EB702B"/>
    <w:rsid w:val="5A9D3EE7"/>
    <w:rsid w:val="5BF5021A"/>
    <w:rsid w:val="5D77730F"/>
    <w:rsid w:val="5E030760"/>
    <w:rsid w:val="5EF35BF8"/>
    <w:rsid w:val="5FB00D41"/>
    <w:rsid w:val="618158BD"/>
    <w:rsid w:val="61F213F1"/>
    <w:rsid w:val="66402D0B"/>
    <w:rsid w:val="66AB0276"/>
    <w:rsid w:val="66F70F37"/>
    <w:rsid w:val="67EF2EB7"/>
    <w:rsid w:val="67F36D9B"/>
    <w:rsid w:val="6A03233A"/>
    <w:rsid w:val="6B322C27"/>
    <w:rsid w:val="6CB3550D"/>
    <w:rsid w:val="6DC9236A"/>
    <w:rsid w:val="6E0B4071"/>
    <w:rsid w:val="6F870C00"/>
    <w:rsid w:val="70A24F2F"/>
    <w:rsid w:val="70F25EBE"/>
    <w:rsid w:val="70F90889"/>
    <w:rsid w:val="7185108C"/>
    <w:rsid w:val="71BC130A"/>
    <w:rsid w:val="71EA7BB6"/>
    <w:rsid w:val="741055E1"/>
    <w:rsid w:val="759C014B"/>
    <w:rsid w:val="769F260B"/>
    <w:rsid w:val="77AD61A8"/>
    <w:rsid w:val="784759AF"/>
    <w:rsid w:val="78E411C2"/>
    <w:rsid w:val="78F71806"/>
    <w:rsid w:val="7AB8126E"/>
    <w:rsid w:val="7BA33DBF"/>
    <w:rsid w:val="7C3D280D"/>
    <w:rsid w:val="7C591715"/>
    <w:rsid w:val="7F7C64E0"/>
    <w:rsid w:val="7FD40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Indent 3"/>
    <w:basedOn w:val="1"/>
    <w:qFormat/>
    <w:uiPriority w:val="0"/>
    <w:pPr>
      <w:spacing w:after="120"/>
      <w:ind w:left="420" w:leftChars="200"/>
    </w:pPr>
    <w:rPr>
      <w:sz w:val="16"/>
      <w:szCs w:val="16"/>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Body text|3"/>
    <w:basedOn w:val="1"/>
    <w:qFormat/>
    <w:uiPriority w:val="0"/>
    <w:pPr>
      <w:widowControl w:val="0"/>
      <w:shd w:val="clear" w:color="auto" w:fill="auto"/>
      <w:spacing w:after="110"/>
      <w:jc w:val="center"/>
    </w:pPr>
    <w:rPr>
      <w:rFonts w:ascii="宋体" w:hAnsi="宋体" w:eastAsia="宋体" w:cs="宋体"/>
      <w:sz w:val="30"/>
      <w:szCs w:val="30"/>
      <w:u w:val="none"/>
      <w:shd w:val="clear" w:color="auto" w:fill="auto"/>
      <w:lang w:val="zh-TW" w:eastAsia="zh-TW" w:bidi="zh-TW"/>
    </w:rPr>
  </w:style>
  <w:style w:type="paragraph" w:customStyle="1" w:styleId="13">
    <w:name w:val="Heading #1|1"/>
    <w:basedOn w:val="1"/>
    <w:qFormat/>
    <w:uiPriority w:val="0"/>
    <w:pPr>
      <w:widowControl w:val="0"/>
      <w:shd w:val="clear" w:color="auto" w:fill="auto"/>
      <w:spacing w:after="360"/>
      <w:jc w:val="center"/>
      <w:outlineLvl w:val="0"/>
    </w:pPr>
    <w:rPr>
      <w:rFonts w:ascii="宋体" w:hAnsi="宋体" w:eastAsia="宋体" w:cs="宋体"/>
      <w:sz w:val="40"/>
      <w:szCs w:val="40"/>
      <w:u w:val="none"/>
      <w:shd w:val="clear" w:color="auto" w:fill="auto"/>
      <w:lang w:val="zh-TW" w:eastAsia="zh-TW" w:bidi="zh-TW"/>
    </w:rPr>
  </w:style>
  <w:style w:type="paragraph" w:customStyle="1" w:styleId="14">
    <w:name w:val="Other|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15">
    <w:name w:val="Other|2"/>
    <w:basedOn w:val="1"/>
    <w:qFormat/>
    <w:uiPriority w:val="0"/>
    <w:pPr>
      <w:widowControl w:val="0"/>
      <w:shd w:val="clear" w:color="auto" w:fill="auto"/>
      <w:spacing w:line="245" w:lineRule="exact"/>
      <w:jc w:val="center"/>
    </w:pPr>
    <w:rPr>
      <w:rFonts w:ascii="宋体" w:hAnsi="宋体" w:eastAsia="宋体" w:cs="宋体"/>
      <w:u w:val="none"/>
      <w:shd w:val="clear" w:color="auto" w:fill="auto"/>
      <w:lang w:val="zh-TW" w:eastAsia="zh-TW" w:bidi="zh-TW"/>
    </w:rPr>
  </w:style>
  <w:style w:type="paragraph" w:customStyle="1" w:styleId="16">
    <w:name w:val="Table caption|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17">
    <w:name w:val="Body text|2"/>
    <w:basedOn w:val="1"/>
    <w:qFormat/>
    <w:uiPriority w:val="0"/>
    <w:pPr>
      <w:widowControl w:val="0"/>
      <w:shd w:val="clear" w:color="auto" w:fill="auto"/>
      <w:spacing w:after="180"/>
      <w:ind w:firstLine="580"/>
    </w:pPr>
    <w:rPr>
      <w:rFonts w:ascii="宋体" w:hAnsi="宋体" w:eastAsia="宋体" w:cs="宋体"/>
      <w:sz w:val="20"/>
      <w:szCs w:val="20"/>
      <w:u w:val="none"/>
      <w:shd w:val="clear" w:color="auto" w:fill="auto"/>
      <w:lang w:val="zh-TW" w:eastAsia="zh-TW" w:bidi="zh-TW"/>
    </w:rPr>
  </w:style>
  <w:style w:type="paragraph" w:customStyle="1" w:styleId="18">
    <w:name w:val="Body text|1"/>
    <w:basedOn w:val="1"/>
    <w:qFormat/>
    <w:uiPriority w:val="0"/>
    <w:pPr>
      <w:widowControl w:val="0"/>
      <w:shd w:val="clear" w:color="auto" w:fill="auto"/>
      <w:spacing w:line="396" w:lineRule="auto"/>
    </w:pPr>
    <w:rPr>
      <w:rFonts w:ascii="宋体" w:hAnsi="宋体" w:eastAsia="宋体" w:cs="宋体"/>
      <w:sz w:val="26"/>
      <w:szCs w:val="26"/>
      <w:u w:val="none"/>
      <w:shd w:val="clear" w:color="auto" w:fill="auto"/>
      <w:lang w:val="zh-TW" w:eastAsia="zh-TW" w:bidi="zh-TW"/>
    </w:rPr>
  </w:style>
  <w:style w:type="character" w:customStyle="1" w:styleId="19">
    <w:name w:val="font11"/>
    <w:basedOn w:val="9"/>
    <w:qFormat/>
    <w:uiPriority w:val="0"/>
    <w:rPr>
      <w:rFonts w:hint="eastAsia" w:ascii="宋体" w:hAnsi="宋体" w:eastAsia="宋体" w:cs="宋体"/>
      <w:color w:val="000000"/>
      <w:sz w:val="21"/>
      <w:szCs w:val="21"/>
      <w:u w:val="none"/>
    </w:rPr>
  </w:style>
  <w:style w:type="character" w:customStyle="1" w:styleId="20">
    <w:name w:val="font01"/>
    <w:basedOn w:val="9"/>
    <w:qFormat/>
    <w:uiPriority w:val="0"/>
    <w:rPr>
      <w:rFonts w:hint="eastAsia" w:ascii="宋体" w:hAnsi="宋体" w:eastAsia="宋体" w:cs="宋体"/>
      <w:color w:val="000000"/>
      <w:sz w:val="21"/>
      <w:szCs w:val="21"/>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1473</Words>
  <Characters>1833</Characters>
  <Lines>0</Lines>
  <Paragraphs>0</Paragraphs>
  <TotalTime>1</TotalTime>
  <ScaleCrop>false</ScaleCrop>
  <LinksUpToDate>false</LinksUpToDate>
  <CharactersWithSpaces>1847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2022-03-10T02:09:00Z</dcterms:created>
  <dc:creator>匈奴</dc:creator>
  <cp:lastModifiedBy>慧子</cp:lastModifiedBy>
  <cp:lastPrinted>2026-07-31T00:43:00Z</cp:lastPrinted>
  <dcterms:modified xsi:type="dcterms:W3CDTF">2026-08-06T02:45:27Z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769E614AF0D74021B660279EF553FFBF_13</vt:lpwstr>
  </property>
  <property fmtid="{D5CDD505-2E9C-101B-9397-08002B2CF9AE}" pid="4" name="KSOTemplateDocerSaveRecord">
    <vt:lpwstr>eyJoZGlkIjoiYjliNWFkYTU3MTZjNzQ1MzdhMTQxYmNiNjE5MTY4OTYiLCJ1c2VySWQiOiIzODQwOTU1MTgifQ==</vt:lpwstr>
  </property>
</Properties>
</file>