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EFB37E">
      <w:pPr>
        <w:ind w:left="1600" w:hanging="1600" w:hangingChars="500"/>
        <w:jc w:val="left"/>
        <w:rPr>
          <w:rFonts w:ascii="方正小标宋简体" w:eastAsia="方正小标宋简体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方正小标宋简体" w:eastAsia="方正小标宋简体"/>
          <w:sz w:val="36"/>
          <w:szCs w:val="36"/>
        </w:rPr>
        <w:t>建筑市场监管公共服务平台项目业绩信息表</w:t>
      </w:r>
    </w:p>
    <w:p w14:paraId="0384E6B4"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项目名称：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沅陵工业集中区创新创业综合服务基地建设项目</w:t>
      </w:r>
    </w:p>
    <w:p w14:paraId="5E4CCFDA">
      <w:pPr>
        <w:ind w:firstLine="5880" w:firstLineChars="21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</w:t>
      </w:r>
    </w:p>
    <w:p w14:paraId="5A33335B">
      <w:pPr>
        <w:ind w:firstLine="280" w:firstLineChars="100"/>
        <w:rPr>
          <w:rFonts w:hint="default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工程编号：431222202007110003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审核部门：沅陵县住建局</w:t>
      </w:r>
    </w:p>
    <w:tbl>
      <w:tblPr>
        <w:tblStyle w:val="6"/>
        <w:tblpPr w:leftFromText="180" w:rightFromText="180" w:vertAnchor="text" w:horzAnchor="page" w:tblpX="1347" w:tblpY="157"/>
        <w:tblOverlap w:val="never"/>
        <w:tblW w:w="992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1440"/>
        <w:gridCol w:w="990"/>
        <w:gridCol w:w="59"/>
        <w:gridCol w:w="1201"/>
        <w:gridCol w:w="1005"/>
        <w:gridCol w:w="1683"/>
        <w:gridCol w:w="806"/>
        <w:gridCol w:w="803"/>
        <w:gridCol w:w="22"/>
        <w:gridCol w:w="781"/>
      </w:tblGrid>
      <w:tr w14:paraId="6E3A03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133" w:type="dxa"/>
            <w:vMerge w:val="restart"/>
            <w:vAlign w:val="center"/>
          </w:tcPr>
          <w:p w14:paraId="592FB81E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82619F6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C60E038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75CDDFE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E684A13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A1CC7DF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FF60F8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项目基本信息</w:t>
            </w:r>
          </w:p>
        </w:tc>
        <w:tc>
          <w:tcPr>
            <w:tcW w:w="1440" w:type="dxa"/>
            <w:vAlign w:val="center"/>
          </w:tcPr>
          <w:p w14:paraId="16421AC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建设单位</w:t>
            </w:r>
          </w:p>
        </w:tc>
        <w:tc>
          <w:tcPr>
            <w:tcW w:w="3255" w:type="dxa"/>
            <w:gridSpan w:val="4"/>
            <w:vAlign w:val="center"/>
          </w:tcPr>
          <w:p w14:paraId="586C6B7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沅陵县沅丰经济技术开发有限公司</w:t>
            </w:r>
          </w:p>
        </w:tc>
        <w:tc>
          <w:tcPr>
            <w:tcW w:w="1683" w:type="dxa"/>
            <w:vAlign w:val="center"/>
          </w:tcPr>
          <w:p w14:paraId="6D88F1A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企业信用代码</w:t>
            </w:r>
          </w:p>
        </w:tc>
        <w:tc>
          <w:tcPr>
            <w:tcW w:w="2412" w:type="dxa"/>
            <w:gridSpan w:val="4"/>
            <w:vAlign w:val="center"/>
          </w:tcPr>
          <w:p w14:paraId="7831DF6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91431222MA4QWBHM0M</w:t>
            </w:r>
          </w:p>
        </w:tc>
      </w:tr>
      <w:tr w14:paraId="2563AE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702CFC6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628CAE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具体地点</w:t>
            </w:r>
          </w:p>
        </w:tc>
        <w:tc>
          <w:tcPr>
            <w:tcW w:w="7350" w:type="dxa"/>
            <w:gridSpan w:val="9"/>
            <w:vAlign w:val="center"/>
          </w:tcPr>
          <w:p w14:paraId="2289358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沅陵工业集中区内</w:t>
            </w:r>
          </w:p>
        </w:tc>
      </w:tr>
      <w:tr w14:paraId="1546B1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54DE94B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E198DC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投资类型</w:t>
            </w:r>
          </w:p>
        </w:tc>
        <w:tc>
          <w:tcPr>
            <w:tcW w:w="3255" w:type="dxa"/>
            <w:gridSpan w:val="4"/>
            <w:vAlign w:val="center"/>
          </w:tcPr>
          <w:p w14:paraId="7E4D193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政府投资建设项目（房屋建筑及城市基础设施非线性工程类）</w:t>
            </w:r>
          </w:p>
        </w:tc>
        <w:tc>
          <w:tcPr>
            <w:tcW w:w="1683" w:type="dxa"/>
            <w:vAlign w:val="center"/>
          </w:tcPr>
          <w:p w14:paraId="185227E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项目类别</w:t>
            </w:r>
          </w:p>
        </w:tc>
        <w:tc>
          <w:tcPr>
            <w:tcW w:w="2412" w:type="dxa"/>
            <w:gridSpan w:val="4"/>
            <w:vAlign w:val="center"/>
          </w:tcPr>
          <w:p w14:paraId="3363CD8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建筑工程</w:t>
            </w:r>
          </w:p>
        </w:tc>
      </w:tr>
      <w:tr w14:paraId="6CA7D8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6EB965C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11569C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建设工程规划许可证编号</w:t>
            </w:r>
          </w:p>
        </w:tc>
        <w:tc>
          <w:tcPr>
            <w:tcW w:w="7350" w:type="dxa"/>
            <w:gridSpan w:val="9"/>
            <w:vAlign w:val="center"/>
          </w:tcPr>
          <w:p w14:paraId="43AA0958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建字第431222202220463号、建字第431222202220464号、</w:t>
            </w:r>
          </w:p>
          <w:p w14:paraId="3073B21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建字第431222202220465号、建字第431222202220466号</w:t>
            </w:r>
          </w:p>
        </w:tc>
      </w:tr>
      <w:tr w14:paraId="5A6FF7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16A0804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4E34D6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立项文号</w:t>
            </w:r>
          </w:p>
        </w:tc>
        <w:tc>
          <w:tcPr>
            <w:tcW w:w="7350" w:type="dxa"/>
            <w:gridSpan w:val="9"/>
            <w:vAlign w:val="center"/>
          </w:tcPr>
          <w:p w14:paraId="568D8FD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沅发改行审字[2020]80号</w:t>
            </w:r>
          </w:p>
        </w:tc>
      </w:tr>
      <w:tr w14:paraId="2E8A74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107B6AF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E71A1C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立项批准机关</w:t>
            </w:r>
          </w:p>
        </w:tc>
        <w:tc>
          <w:tcPr>
            <w:tcW w:w="7350" w:type="dxa"/>
            <w:gridSpan w:val="9"/>
            <w:vAlign w:val="center"/>
          </w:tcPr>
          <w:p w14:paraId="2869C4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沅陵县发展和改革局</w:t>
            </w:r>
          </w:p>
        </w:tc>
      </w:tr>
      <w:tr w14:paraId="4C9D4E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70D2BE1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00AF77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立项批复时间</w:t>
            </w:r>
          </w:p>
        </w:tc>
        <w:tc>
          <w:tcPr>
            <w:tcW w:w="3255" w:type="dxa"/>
            <w:gridSpan w:val="4"/>
            <w:vAlign w:val="center"/>
          </w:tcPr>
          <w:p w14:paraId="08CE1DA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2020-08-03</w:t>
            </w:r>
          </w:p>
        </w:tc>
        <w:tc>
          <w:tcPr>
            <w:tcW w:w="1683" w:type="dxa"/>
            <w:vAlign w:val="center"/>
          </w:tcPr>
          <w:p w14:paraId="41E4B44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立项机关级别</w:t>
            </w:r>
          </w:p>
        </w:tc>
        <w:tc>
          <w:tcPr>
            <w:tcW w:w="2412" w:type="dxa"/>
            <w:gridSpan w:val="4"/>
            <w:vAlign w:val="center"/>
          </w:tcPr>
          <w:p w14:paraId="20AE809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区县级</w:t>
            </w:r>
          </w:p>
        </w:tc>
      </w:tr>
      <w:tr w14:paraId="7880D3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33" w:type="dxa"/>
            <w:vMerge w:val="continue"/>
            <w:vAlign w:val="center"/>
          </w:tcPr>
          <w:p w14:paraId="3294AAE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C2D184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总面积</w:t>
            </w:r>
          </w:p>
          <w:p w14:paraId="09648E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（平方米）</w:t>
            </w:r>
          </w:p>
        </w:tc>
        <w:tc>
          <w:tcPr>
            <w:tcW w:w="3255" w:type="dxa"/>
            <w:gridSpan w:val="4"/>
            <w:vAlign w:val="center"/>
          </w:tcPr>
          <w:p w14:paraId="6787B9B8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126050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.0</w:t>
            </w:r>
          </w:p>
        </w:tc>
        <w:tc>
          <w:tcPr>
            <w:tcW w:w="1683" w:type="dxa"/>
            <w:vAlign w:val="center"/>
          </w:tcPr>
          <w:p w14:paraId="31B33FA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总投资</w:t>
            </w:r>
          </w:p>
          <w:p w14:paraId="08B8B8E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（万元）</w:t>
            </w:r>
          </w:p>
        </w:tc>
        <w:tc>
          <w:tcPr>
            <w:tcW w:w="2412" w:type="dxa"/>
            <w:gridSpan w:val="4"/>
            <w:vAlign w:val="center"/>
          </w:tcPr>
          <w:p w14:paraId="155BEFE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43125.6</w:t>
            </w:r>
          </w:p>
        </w:tc>
      </w:tr>
      <w:tr w14:paraId="2D49F8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133" w:type="dxa"/>
            <w:vMerge w:val="continue"/>
            <w:vAlign w:val="center"/>
          </w:tcPr>
          <w:p w14:paraId="1938F18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C69828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建设性质</w:t>
            </w:r>
          </w:p>
        </w:tc>
        <w:tc>
          <w:tcPr>
            <w:tcW w:w="3255" w:type="dxa"/>
            <w:gridSpan w:val="4"/>
            <w:vAlign w:val="center"/>
          </w:tcPr>
          <w:p w14:paraId="230CBEC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新建</w:t>
            </w:r>
          </w:p>
        </w:tc>
        <w:tc>
          <w:tcPr>
            <w:tcW w:w="1683" w:type="dxa"/>
            <w:vAlign w:val="center"/>
          </w:tcPr>
          <w:p w14:paraId="6EF8A835">
            <w:pPr>
              <w:jc w:val="center"/>
              <w:rPr>
                <w:rFonts w:hint="eastAsia" w:ascii="仿宋_GB2312" w:hAnsi="MicrosoftYaHei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工程用途</w:t>
            </w:r>
          </w:p>
        </w:tc>
        <w:tc>
          <w:tcPr>
            <w:tcW w:w="2412" w:type="dxa"/>
            <w:gridSpan w:val="4"/>
            <w:vAlign w:val="center"/>
          </w:tcPr>
          <w:p w14:paraId="78BB1481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科教文卫建筑</w:t>
            </w:r>
          </w:p>
        </w:tc>
      </w:tr>
      <w:tr w14:paraId="44200E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133" w:type="dxa"/>
            <w:vMerge w:val="continue"/>
            <w:vAlign w:val="center"/>
          </w:tcPr>
          <w:p w14:paraId="5625AD4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5FC49D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350" w:type="dxa"/>
            <w:gridSpan w:val="9"/>
            <w:vAlign w:val="center"/>
          </w:tcPr>
          <w:p w14:paraId="68ECD837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项目总占地面积82.39亩（合54925.27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平方米</w:t>
            </w:r>
            <w:r>
              <w:rPr>
                <w:rFonts w:hint="eastAsia" w:ascii="仿宋_GB2312" w:eastAsia="仿宋_GB2312"/>
                <w:szCs w:val="21"/>
              </w:rPr>
              <w:t>）。总建筑面积126050.0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平方米</w:t>
            </w:r>
            <w:r>
              <w:rPr>
                <w:rFonts w:hint="eastAsia" w:ascii="仿宋_GB2312" w:eastAsia="仿宋_GB2312"/>
                <w:szCs w:val="21"/>
              </w:rPr>
              <w:t>，其中地上面积109850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平方米</w:t>
            </w:r>
            <w:r>
              <w:rPr>
                <w:rFonts w:hint="eastAsia" w:ascii="仿宋_GB2312" w:eastAsia="仿宋_GB2312"/>
                <w:szCs w:val="21"/>
              </w:rPr>
              <w:t>，共分为四个功能区块，主要包括：企业管理服务区，创新创业孵化区，产学研综合服务区，配套服务区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；</w:t>
            </w:r>
            <w:r>
              <w:rPr>
                <w:rFonts w:hint="eastAsia" w:ascii="仿宋_GB2312" w:eastAsia="仿宋_GB2312"/>
                <w:szCs w:val="21"/>
              </w:rPr>
              <w:t>地下面积16200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平方米</w:t>
            </w:r>
            <w:r>
              <w:rPr>
                <w:rFonts w:hint="eastAsia" w:ascii="仿宋_GB2312" w:eastAsia="仿宋_GB2312"/>
                <w:szCs w:val="21"/>
              </w:rPr>
              <w:t>，主要为地下停车场及配套用房。配套绿化、供配电、给排水、照明、消防等公共设施建设及建立智慧园区信息平台。</w:t>
            </w:r>
          </w:p>
        </w:tc>
      </w:tr>
      <w:tr w14:paraId="6425F8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133" w:type="dxa"/>
            <w:vMerge w:val="continue"/>
            <w:vAlign w:val="center"/>
          </w:tcPr>
          <w:p w14:paraId="1E3BC09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98D011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计划开工</w:t>
            </w:r>
          </w:p>
        </w:tc>
        <w:tc>
          <w:tcPr>
            <w:tcW w:w="3255" w:type="dxa"/>
            <w:gridSpan w:val="4"/>
            <w:vAlign w:val="center"/>
          </w:tcPr>
          <w:p w14:paraId="748BFCF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2022-10-10</w:t>
            </w:r>
          </w:p>
        </w:tc>
        <w:tc>
          <w:tcPr>
            <w:tcW w:w="1683" w:type="dxa"/>
            <w:vAlign w:val="center"/>
          </w:tcPr>
          <w:p w14:paraId="75744C2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计划竣工</w:t>
            </w:r>
          </w:p>
        </w:tc>
        <w:tc>
          <w:tcPr>
            <w:tcW w:w="2412" w:type="dxa"/>
            <w:gridSpan w:val="4"/>
            <w:vAlign w:val="center"/>
          </w:tcPr>
          <w:p w14:paraId="43780EC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2023-10-09</w:t>
            </w:r>
          </w:p>
        </w:tc>
      </w:tr>
      <w:tr w14:paraId="315257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33" w:type="dxa"/>
            <w:vMerge w:val="restart"/>
            <w:vAlign w:val="center"/>
          </w:tcPr>
          <w:p w14:paraId="5AEC65F4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2F64F3B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48032386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  <w:p w14:paraId="517F288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br w:type="textWrapping"/>
            </w:r>
            <w:r>
              <w:rPr>
                <w:rFonts w:hint="eastAsia" w:ascii="仿宋_GB2312" w:eastAsia="仿宋_GB2312"/>
                <w:szCs w:val="21"/>
              </w:rPr>
              <w:br w:type="textWrapping"/>
            </w:r>
            <w:r>
              <w:rPr>
                <w:rFonts w:hint="eastAsia" w:ascii="仿宋_GB2312" w:eastAsia="仿宋_GB2312"/>
                <w:szCs w:val="21"/>
              </w:rPr>
              <w:t>施工合同信息</w:t>
            </w:r>
          </w:p>
          <w:p w14:paraId="612288F6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B3C6BEB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4211525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6EFE816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br w:type="textWrapping"/>
            </w:r>
            <w:r>
              <w:rPr>
                <w:rFonts w:ascii="仿宋_GB2312" w:eastAsia="仿宋_GB2312"/>
                <w:szCs w:val="21"/>
              </w:rPr>
              <w:br w:type="textWrapping"/>
            </w:r>
            <w:r>
              <w:rPr>
                <w:rFonts w:ascii="仿宋_GB2312" w:eastAsia="仿宋_GB2312"/>
                <w:szCs w:val="21"/>
              </w:rPr>
              <w:br w:type="textWrapping"/>
            </w:r>
          </w:p>
          <w:p w14:paraId="0F102DBF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AC85BD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2D37045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施工合同信息</w:t>
            </w:r>
            <w:r>
              <w:rPr>
                <w:rFonts w:hint="eastAsia" w:ascii="仿宋_GB2312" w:eastAsia="仿宋_GB2312"/>
                <w:szCs w:val="21"/>
              </w:rPr>
              <w:br w:type="textWrapping"/>
            </w:r>
          </w:p>
        </w:tc>
        <w:tc>
          <w:tcPr>
            <w:tcW w:w="1440" w:type="dxa"/>
            <w:vAlign w:val="center"/>
          </w:tcPr>
          <w:p w14:paraId="25373A6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合同名称</w:t>
            </w:r>
          </w:p>
        </w:tc>
        <w:tc>
          <w:tcPr>
            <w:tcW w:w="7350" w:type="dxa"/>
            <w:gridSpan w:val="9"/>
            <w:vAlign w:val="center"/>
          </w:tcPr>
          <w:p w14:paraId="528E6DE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沅陵工业集中区创新创业综合服务基地建设项目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工程总承包施工合同</w:t>
            </w:r>
          </w:p>
        </w:tc>
      </w:tr>
      <w:tr w14:paraId="2E04E7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133" w:type="dxa"/>
            <w:vMerge w:val="continue"/>
            <w:vAlign w:val="center"/>
          </w:tcPr>
          <w:p w14:paraId="329C4A4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6B7161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合同类别</w:t>
            </w:r>
          </w:p>
        </w:tc>
        <w:tc>
          <w:tcPr>
            <w:tcW w:w="3255" w:type="dxa"/>
            <w:gridSpan w:val="4"/>
            <w:vAlign w:val="center"/>
          </w:tcPr>
          <w:p w14:paraId="6818605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工程总承包</w:t>
            </w:r>
          </w:p>
        </w:tc>
        <w:tc>
          <w:tcPr>
            <w:tcW w:w="1683" w:type="dxa"/>
            <w:vAlign w:val="center"/>
          </w:tcPr>
          <w:p w14:paraId="0476CAF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承包单位</w:t>
            </w:r>
          </w:p>
        </w:tc>
        <w:tc>
          <w:tcPr>
            <w:tcW w:w="2412" w:type="dxa"/>
            <w:gridSpan w:val="4"/>
            <w:vAlign w:val="center"/>
          </w:tcPr>
          <w:p w14:paraId="6E8A8D4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怀化永晟建设工程有限公司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、湖南雷锋建设有限公司、铭扬工程设计集团有限公司</w:t>
            </w:r>
          </w:p>
        </w:tc>
      </w:tr>
      <w:tr w14:paraId="5F2E2B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133" w:type="dxa"/>
            <w:vMerge w:val="continue"/>
            <w:vAlign w:val="center"/>
          </w:tcPr>
          <w:p w14:paraId="2B454F3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874EEBB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合同编号</w:t>
            </w:r>
          </w:p>
        </w:tc>
        <w:tc>
          <w:tcPr>
            <w:tcW w:w="3255" w:type="dxa"/>
            <w:gridSpan w:val="4"/>
            <w:vAlign w:val="center"/>
          </w:tcPr>
          <w:p w14:paraId="1042703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431222202007110003-HG-002</w:t>
            </w:r>
          </w:p>
        </w:tc>
        <w:tc>
          <w:tcPr>
            <w:tcW w:w="1683" w:type="dxa"/>
            <w:vAlign w:val="center"/>
          </w:tcPr>
          <w:p w14:paraId="6745959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合同金额</w:t>
            </w:r>
          </w:p>
          <w:p w14:paraId="2DE5B6E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（万元）</w:t>
            </w:r>
          </w:p>
        </w:tc>
        <w:tc>
          <w:tcPr>
            <w:tcW w:w="2412" w:type="dxa"/>
            <w:gridSpan w:val="4"/>
            <w:vAlign w:val="center"/>
          </w:tcPr>
          <w:p w14:paraId="6ACF195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15280.306518</w:t>
            </w:r>
          </w:p>
        </w:tc>
      </w:tr>
      <w:tr w14:paraId="0D382C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133" w:type="dxa"/>
            <w:vMerge w:val="continue"/>
            <w:vAlign w:val="center"/>
          </w:tcPr>
          <w:p w14:paraId="27C1AF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0DFC98B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</w:t>
            </w:r>
          </w:p>
        </w:tc>
        <w:tc>
          <w:tcPr>
            <w:tcW w:w="3255" w:type="dxa"/>
            <w:gridSpan w:val="4"/>
            <w:vAlign w:val="center"/>
          </w:tcPr>
          <w:p w14:paraId="6531F04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向富生</w:t>
            </w:r>
          </w:p>
        </w:tc>
        <w:tc>
          <w:tcPr>
            <w:tcW w:w="1683" w:type="dxa"/>
            <w:vAlign w:val="center"/>
          </w:tcPr>
          <w:p w14:paraId="29CDEEB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身份证号码</w:t>
            </w:r>
          </w:p>
        </w:tc>
        <w:tc>
          <w:tcPr>
            <w:tcW w:w="2412" w:type="dxa"/>
            <w:gridSpan w:val="4"/>
            <w:vAlign w:val="center"/>
          </w:tcPr>
          <w:p w14:paraId="3CB070A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4330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2010</w:t>
            </w:r>
            <w:r>
              <w:rPr>
                <w:rFonts w:hint="eastAsia" w:ascii="仿宋_GB2312" w:eastAsia="仿宋_GB2312"/>
                <w:szCs w:val="21"/>
              </w:rPr>
              <w:tab/>
            </w:r>
          </w:p>
        </w:tc>
      </w:tr>
      <w:tr w14:paraId="23F55D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1133" w:type="dxa"/>
            <w:vMerge w:val="continue"/>
            <w:vAlign w:val="center"/>
          </w:tcPr>
          <w:p w14:paraId="38BD96F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A60B73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350" w:type="dxa"/>
            <w:gridSpan w:val="9"/>
            <w:vAlign w:val="center"/>
          </w:tcPr>
          <w:p w14:paraId="55A5B5C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新建 1 栋综合楼、1 栋产学研综合服务中心、1 栋综合配套中心和 1 栋创新创业孵化中心；项目总用地面积：33307.81 平方米，总建筑面积：49816.33 平方米，其中 1#综合楼建筑面积为 21764.90 平方米、2#产学综合服务中心为 7055.04 平方米、3#综合配套中心为7055.04 平方米、4#创新创业孵化中心为 9131.52 平方米、5#垃圾中转站为 36 平方米及本项目概算范围内园区配电管廊建设项目。</w:t>
            </w:r>
          </w:p>
        </w:tc>
      </w:tr>
      <w:tr w14:paraId="2682A2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133" w:type="dxa"/>
            <w:vMerge w:val="continue"/>
            <w:vAlign w:val="center"/>
          </w:tcPr>
          <w:p w14:paraId="5781A70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6B755E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合同承包内容</w:t>
            </w:r>
          </w:p>
        </w:tc>
        <w:tc>
          <w:tcPr>
            <w:tcW w:w="7350" w:type="dxa"/>
            <w:gridSpan w:val="9"/>
            <w:vAlign w:val="top"/>
          </w:tcPr>
          <w:p w14:paraId="57730735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沅陵工业集中区创新创业综合服务基地建设项目工程总承包招标，包括设计、施工、采购，具体范围为： </w:t>
            </w:r>
          </w:p>
          <w:p w14:paraId="4107D849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（1）设计部分：初步设计优化、施工图设计及后续服务； </w:t>
            </w:r>
          </w:p>
          <w:p w14:paraId="4D97456A"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（2）施工部分：包括但不限于经审查通过后的设计施工图范围内的全部工程，施工范围最终以招标人签字认可、并通过建设行政主管部门审查核准的施工图为准； </w:t>
            </w:r>
          </w:p>
          <w:p w14:paraId="5F35B89A">
            <w:pPr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（3）采购部分：包括本项目所需要的所有设备及材料的采购工作等，采购范围最终以招标人签 字认可、并通过审查和备案的施工图或经审核的工程量清单为准；</w:t>
            </w:r>
          </w:p>
        </w:tc>
      </w:tr>
      <w:tr w14:paraId="083133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33" w:type="dxa"/>
            <w:vMerge w:val="continue"/>
            <w:vAlign w:val="center"/>
          </w:tcPr>
          <w:p w14:paraId="5AE8120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2C537A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合同签订日期</w:t>
            </w:r>
          </w:p>
        </w:tc>
        <w:tc>
          <w:tcPr>
            <w:tcW w:w="3255" w:type="dxa"/>
            <w:gridSpan w:val="4"/>
            <w:vAlign w:val="center"/>
          </w:tcPr>
          <w:p w14:paraId="0853186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2022-09-08</w:t>
            </w:r>
          </w:p>
        </w:tc>
        <w:tc>
          <w:tcPr>
            <w:tcW w:w="1683" w:type="dxa"/>
            <w:vAlign w:val="center"/>
          </w:tcPr>
          <w:p w14:paraId="2AF5883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记录登记时间</w:t>
            </w:r>
          </w:p>
        </w:tc>
        <w:tc>
          <w:tcPr>
            <w:tcW w:w="2412" w:type="dxa"/>
            <w:gridSpan w:val="4"/>
            <w:vAlign w:val="center"/>
          </w:tcPr>
          <w:p w14:paraId="0537BC1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2023-01-10</w:t>
            </w:r>
          </w:p>
        </w:tc>
      </w:tr>
      <w:tr w14:paraId="4296056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33" w:type="dxa"/>
            <w:vMerge w:val="continue"/>
            <w:vAlign w:val="center"/>
          </w:tcPr>
          <w:p w14:paraId="6B1F0C9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2BAA9E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计划开工日期</w:t>
            </w:r>
          </w:p>
        </w:tc>
        <w:tc>
          <w:tcPr>
            <w:tcW w:w="3255" w:type="dxa"/>
            <w:gridSpan w:val="4"/>
            <w:vAlign w:val="center"/>
          </w:tcPr>
          <w:p w14:paraId="419F9A1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2022-10-10</w:t>
            </w:r>
          </w:p>
        </w:tc>
        <w:tc>
          <w:tcPr>
            <w:tcW w:w="1683" w:type="dxa"/>
            <w:vAlign w:val="center"/>
          </w:tcPr>
          <w:p w14:paraId="63DC1E2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计划竣工日期</w:t>
            </w:r>
          </w:p>
        </w:tc>
        <w:tc>
          <w:tcPr>
            <w:tcW w:w="2412" w:type="dxa"/>
            <w:gridSpan w:val="4"/>
            <w:vAlign w:val="center"/>
          </w:tcPr>
          <w:p w14:paraId="3B50EBD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2023-10-09</w:t>
            </w:r>
          </w:p>
        </w:tc>
      </w:tr>
      <w:tr w14:paraId="361FB3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33" w:type="dxa"/>
            <w:vMerge w:val="continue"/>
            <w:vAlign w:val="center"/>
          </w:tcPr>
          <w:p w14:paraId="1E8572B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764CC2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合同工期</w:t>
            </w:r>
          </w:p>
        </w:tc>
        <w:tc>
          <w:tcPr>
            <w:tcW w:w="3255" w:type="dxa"/>
            <w:gridSpan w:val="4"/>
            <w:vAlign w:val="center"/>
          </w:tcPr>
          <w:p w14:paraId="3DAE9BD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360</w:t>
            </w:r>
          </w:p>
        </w:tc>
        <w:tc>
          <w:tcPr>
            <w:tcW w:w="1683" w:type="dxa"/>
            <w:vAlign w:val="center"/>
          </w:tcPr>
          <w:p w14:paraId="0AC34D2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质量目标</w:t>
            </w:r>
          </w:p>
        </w:tc>
        <w:tc>
          <w:tcPr>
            <w:tcW w:w="2412" w:type="dxa"/>
            <w:gridSpan w:val="4"/>
            <w:vAlign w:val="center"/>
          </w:tcPr>
          <w:p w14:paraId="1BCD652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合格</w:t>
            </w:r>
          </w:p>
        </w:tc>
      </w:tr>
      <w:tr w14:paraId="229566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restart"/>
            <w:vAlign w:val="center"/>
          </w:tcPr>
          <w:p w14:paraId="1A55C872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58AD8E5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63EF05C9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69A495E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9AF4EF5">
            <w:pPr>
              <w:rPr>
                <w:rFonts w:ascii="仿宋_GB2312" w:eastAsia="仿宋_GB2312"/>
                <w:szCs w:val="21"/>
              </w:rPr>
            </w:pPr>
          </w:p>
          <w:p w14:paraId="43599086">
            <w:pPr>
              <w:rPr>
                <w:rFonts w:ascii="仿宋_GB2312" w:eastAsia="仿宋_GB2312"/>
                <w:szCs w:val="21"/>
              </w:rPr>
            </w:pPr>
          </w:p>
          <w:p w14:paraId="08B8B304">
            <w:pPr>
              <w:rPr>
                <w:rFonts w:ascii="仿宋_GB2312" w:eastAsia="仿宋_GB2312"/>
                <w:szCs w:val="21"/>
              </w:rPr>
            </w:pPr>
          </w:p>
          <w:p w14:paraId="7A518E31">
            <w:pPr>
              <w:rPr>
                <w:rFonts w:ascii="仿宋_GB2312" w:eastAsia="仿宋_GB2312"/>
                <w:szCs w:val="21"/>
              </w:rPr>
            </w:pPr>
          </w:p>
          <w:p w14:paraId="0E0D854B"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施工许可信息</w:t>
            </w:r>
          </w:p>
          <w:p w14:paraId="47866CD1">
            <w:pPr>
              <w:rPr>
                <w:rFonts w:ascii="仿宋_GB2312" w:eastAsia="仿宋_GB2312"/>
                <w:szCs w:val="21"/>
              </w:rPr>
            </w:pPr>
          </w:p>
          <w:p w14:paraId="768D900B">
            <w:pPr>
              <w:rPr>
                <w:rFonts w:ascii="仿宋_GB2312" w:eastAsia="仿宋_GB2312"/>
                <w:szCs w:val="21"/>
              </w:rPr>
            </w:pPr>
          </w:p>
          <w:p w14:paraId="2E987ED4">
            <w:pPr>
              <w:rPr>
                <w:rFonts w:ascii="仿宋_GB2312" w:eastAsia="仿宋_GB2312"/>
                <w:szCs w:val="21"/>
              </w:rPr>
            </w:pPr>
          </w:p>
          <w:p w14:paraId="152B06E7">
            <w:pPr>
              <w:rPr>
                <w:rFonts w:ascii="仿宋_GB2312" w:eastAsia="仿宋_GB2312"/>
                <w:szCs w:val="21"/>
              </w:rPr>
            </w:pPr>
          </w:p>
          <w:p w14:paraId="52FE4970">
            <w:pPr>
              <w:rPr>
                <w:rFonts w:ascii="仿宋_GB2312" w:eastAsia="仿宋_GB2312"/>
                <w:szCs w:val="21"/>
              </w:rPr>
            </w:pPr>
          </w:p>
          <w:p w14:paraId="6A7DFA4C">
            <w:pPr>
              <w:rPr>
                <w:rFonts w:ascii="仿宋_GB2312" w:eastAsia="仿宋_GB2312"/>
                <w:szCs w:val="21"/>
              </w:rPr>
            </w:pPr>
          </w:p>
          <w:p w14:paraId="37F6DAD3">
            <w:pPr>
              <w:rPr>
                <w:rFonts w:ascii="仿宋_GB2312" w:eastAsia="仿宋_GB2312"/>
                <w:szCs w:val="21"/>
              </w:rPr>
            </w:pPr>
          </w:p>
          <w:p w14:paraId="2EE118B3">
            <w:pPr>
              <w:rPr>
                <w:rFonts w:ascii="仿宋_GB2312" w:eastAsia="仿宋_GB2312"/>
                <w:szCs w:val="21"/>
              </w:rPr>
            </w:pPr>
          </w:p>
          <w:p w14:paraId="6BD155C2">
            <w:pPr>
              <w:rPr>
                <w:rFonts w:ascii="仿宋_GB2312" w:eastAsia="仿宋_GB2312"/>
                <w:szCs w:val="21"/>
              </w:rPr>
            </w:pPr>
          </w:p>
          <w:p w14:paraId="663394D4">
            <w:pPr>
              <w:rPr>
                <w:rFonts w:ascii="仿宋_GB2312" w:eastAsia="仿宋_GB2312"/>
                <w:szCs w:val="21"/>
              </w:rPr>
            </w:pPr>
          </w:p>
          <w:p w14:paraId="41E85E90">
            <w:pPr>
              <w:rPr>
                <w:rFonts w:ascii="仿宋_GB2312" w:eastAsia="仿宋_GB2312"/>
                <w:szCs w:val="21"/>
              </w:rPr>
            </w:pPr>
          </w:p>
          <w:p w14:paraId="741F44EB">
            <w:pPr>
              <w:rPr>
                <w:rFonts w:ascii="仿宋_GB2312" w:eastAsia="仿宋_GB2312"/>
                <w:szCs w:val="21"/>
              </w:rPr>
            </w:pPr>
          </w:p>
          <w:p w14:paraId="135C7E1B">
            <w:pPr>
              <w:rPr>
                <w:rFonts w:ascii="仿宋_GB2312" w:eastAsia="仿宋_GB2312"/>
                <w:szCs w:val="21"/>
              </w:rPr>
            </w:pPr>
          </w:p>
          <w:p w14:paraId="6E2189BA">
            <w:pPr>
              <w:rPr>
                <w:rFonts w:ascii="仿宋_GB2312" w:eastAsia="仿宋_GB2312"/>
                <w:szCs w:val="21"/>
              </w:rPr>
            </w:pPr>
          </w:p>
          <w:p w14:paraId="1034E125">
            <w:pPr>
              <w:rPr>
                <w:rFonts w:ascii="仿宋_GB2312" w:eastAsia="仿宋_GB2312"/>
                <w:szCs w:val="21"/>
              </w:rPr>
            </w:pPr>
          </w:p>
          <w:p w14:paraId="36CB4F75">
            <w:pPr>
              <w:rPr>
                <w:rFonts w:ascii="仿宋_GB2312" w:eastAsia="仿宋_GB2312"/>
                <w:szCs w:val="21"/>
              </w:rPr>
            </w:pPr>
          </w:p>
          <w:p w14:paraId="3CC6C15C"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施工许可信息</w:t>
            </w:r>
          </w:p>
        </w:tc>
        <w:tc>
          <w:tcPr>
            <w:tcW w:w="1440" w:type="dxa"/>
            <w:vAlign w:val="center"/>
          </w:tcPr>
          <w:p w14:paraId="53EE609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工程名称</w:t>
            </w:r>
          </w:p>
        </w:tc>
        <w:tc>
          <w:tcPr>
            <w:tcW w:w="3255" w:type="dxa"/>
            <w:gridSpan w:val="4"/>
            <w:vAlign w:val="center"/>
          </w:tcPr>
          <w:p w14:paraId="5C8E0D1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沅陵工业集中区创新创业综合服务基地建设项目</w:t>
            </w:r>
          </w:p>
        </w:tc>
        <w:tc>
          <w:tcPr>
            <w:tcW w:w="1683" w:type="dxa"/>
            <w:vAlign w:val="center"/>
          </w:tcPr>
          <w:p w14:paraId="3B9566D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施工许可证编号</w:t>
            </w:r>
          </w:p>
        </w:tc>
        <w:tc>
          <w:tcPr>
            <w:tcW w:w="2412" w:type="dxa"/>
            <w:gridSpan w:val="4"/>
            <w:vAlign w:val="center"/>
          </w:tcPr>
          <w:p w14:paraId="1212B0B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431222202303080101</w:t>
            </w:r>
          </w:p>
        </w:tc>
      </w:tr>
      <w:tr w14:paraId="08B5FC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133" w:type="dxa"/>
            <w:vMerge w:val="continue"/>
            <w:vAlign w:val="center"/>
          </w:tcPr>
          <w:p w14:paraId="75DA7C9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57D86A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施工企业</w:t>
            </w:r>
          </w:p>
        </w:tc>
        <w:tc>
          <w:tcPr>
            <w:tcW w:w="3255" w:type="dxa"/>
            <w:gridSpan w:val="4"/>
            <w:vAlign w:val="center"/>
          </w:tcPr>
          <w:p w14:paraId="684993A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怀化永晟建设工程有限公司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、湖南雷锋建设有限公司</w:t>
            </w:r>
          </w:p>
        </w:tc>
        <w:tc>
          <w:tcPr>
            <w:tcW w:w="1683" w:type="dxa"/>
            <w:vAlign w:val="center"/>
          </w:tcPr>
          <w:p w14:paraId="0C15683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监理企业</w:t>
            </w:r>
          </w:p>
        </w:tc>
        <w:tc>
          <w:tcPr>
            <w:tcW w:w="2412" w:type="dxa"/>
            <w:gridSpan w:val="4"/>
            <w:vAlign w:val="center"/>
          </w:tcPr>
          <w:p w14:paraId="79EEFDA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友谊国际工程咨询股份有限公司</w:t>
            </w:r>
          </w:p>
        </w:tc>
      </w:tr>
      <w:tr w14:paraId="3C9BF2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133" w:type="dxa"/>
            <w:vMerge w:val="continue"/>
            <w:vAlign w:val="center"/>
          </w:tcPr>
          <w:p w14:paraId="73F29C6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480A55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设计企业</w:t>
            </w:r>
          </w:p>
        </w:tc>
        <w:tc>
          <w:tcPr>
            <w:tcW w:w="3255" w:type="dxa"/>
            <w:gridSpan w:val="4"/>
            <w:vAlign w:val="center"/>
          </w:tcPr>
          <w:p w14:paraId="790795E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铭扬工程设计集团有限公司</w:t>
            </w:r>
          </w:p>
        </w:tc>
        <w:tc>
          <w:tcPr>
            <w:tcW w:w="1683" w:type="dxa"/>
            <w:vAlign w:val="center"/>
          </w:tcPr>
          <w:p w14:paraId="37756C8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设计项目负责人</w:t>
            </w:r>
          </w:p>
        </w:tc>
        <w:tc>
          <w:tcPr>
            <w:tcW w:w="2412" w:type="dxa"/>
            <w:gridSpan w:val="4"/>
            <w:vAlign w:val="center"/>
          </w:tcPr>
          <w:p w14:paraId="51D1582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黄东野</w:t>
            </w:r>
          </w:p>
        </w:tc>
      </w:tr>
      <w:tr w14:paraId="3F39F4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33" w:type="dxa"/>
            <w:vMerge w:val="continue"/>
            <w:vAlign w:val="center"/>
          </w:tcPr>
          <w:p w14:paraId="47B3221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778653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勘察企业</w:t>
            </w:r>
          </w:p>
        </w:tc>
        <w:tc>
          <w:tcPr>
            <w:tcW w:w="3255" w:type="dxa"/>
            <w:gridSpan w:val="4"/>
            <w:vAlign w:val="center"/>
          </w:tcPr>
          <w:p w14:paraId="4C1C7C9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湖南大地岩土工程勘察设计有限公司</w:t>
            </w:r>
          </w:p>
        </w:tc>
        <w:tc>
          <w:tcPr>
            <w:tcW w:w="1683" w:type="dxa"/>
            <w:vAlign w:val="center"/>
          </w:tcPr>
          <w:p w14:paraId="1128BDA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勘察项目负责人</w:t>
            </w:r>
          </w:p>
        </w:tc>
        <w:tc>
          <w:tcPr>
            <w:tcW w:w="2412" w:type="dxa"/>
            <w:gridSpan w:val="4"/>
            <w:vAlign w:val="center"/>
          </w:tcPr>
          <w:p w14:paraId="02AB308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李琨</w:t>
            </w:r>
          </w:p>
        </w:tc>
      </w:tr>
      <w:tr w14:paraId="3384A9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33" w:type="dxa"/>
            <w:vMerge w:val="continue"/>
            <w:vAlign w:val="center"/>
          </w:tcPr>
          <w:p w14:paraId="22035A1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07991B1">
            <w:pPr>
              <w:jc w:val="center"/>
              <w:rPr>
                <w:rFonts w:hint="default" w:ascii="仿宋_GB2312" w:hAnsi="MicrosoftYaHei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工程总承包单位</w:t>
            </w:r>
          </w:p>
        </w:tc>
        <w:tc>
          <w:tcPr>
            <w:tcW w:w="3255" w:type="dxa"/>
            <w:gridSpan w:val="4"/>
            <w:vAlign w:val="center"/>
          </w:tcPr>
          <w:p w14:paraId="56604C0D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怀化永晟建设工程有限公司</w:t>
            </w:r>
          </w:p>
        </w:tc>
        <w:tc>
          <w:tcPr>
            <w:tcW w:w="1683" w:type="dxa"/>
            <w:vAlign w:val="center"/>
          </w:tcPr>
          <w:p w14:paraId="6636B708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工程总承包项目经理</w:t>
            </w:r>
          </w:p>
        </w:tc>
        <w:tc>
          <w:tcPr>
            <w:tcW w:w="2412" w:type="dxa"/>
            <w:gridSpan w:val="4"/>
            <w:vAlign w:val="center"/>
          </w:tcPr>
          <w:p w14:paraId="361151AE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向富生</w:t>
            </w:r>
          </w:p>
        </w:tc>
      </w:tr>
      <w:tr w14:paraId="70C7AF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329AF69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67A090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合同金额（万元）</w:t>
            </w:r>
          </w:p>
        </w:tc>
        <w:tc>
          <w:tcPr>
            <w:tcW w:w="3255" w:type="dxa"/>
            <w:gridSpan w:val="4"/>
            <w:vAlign w:val="center"/>
          </w:tcPr>
          <w:p w14:paraId="4018126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15280.3065</w:t>
            </w:r>
          </w:p>
        </w:tc>
        <w:tc>
          <w:tcPr>
            <w:tcW w:w="1683" w:type="dxa"/>
            <w:vAlign w:val="center"/>
          </w:tcPr>
          <w:p w14:paraId="1D0A4FB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面积（平方米）</w:t>
            </w:r>
          </w:p>
        </w:tc>
        <w:tc>
          <w:tcPr>
            <w:tcW w:w="2412" w:type="dxa"/>
            <w:gridSpan w:val="4"/>
            <w:vAlign w:val="center"/>
          </w:tcPr>
          <w:p w14:paraId="6B59D16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49816.33</w:t>
            </w:r>
          </w:p>
        </w:tc>
      </w:tr>
      <w:tr w14:paraId="778097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133" w:type="dxa"/>
            <w:vMerge w:val="continue"/>
            <w:vAlign w:val="center"/>
          </w:tcPr>
          <w:p w14:paraId="7D38673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BCA7FD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发证日期</w:t>
            </w:r>
          </w:p>
        </w:tc>
        <w:tc>
          <w:tcPr>
            <w:tcW w:w="3255" w:type="dxa"/>
            <w:gridSpan w:val="4"/>
            <w:vAlign w:val="center"/>
          </w:tcPr>
          <w:p w14:paraId="2D06D187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2026-07-09</w:t>
            </w:r>
          </w:p>
        </w:tc>
        <w:tc>
          <w:tcPr>
            <w:tcW w:w="1683" w:type="dxa"/>
            <w:vAlign w:val="center"/>
          </w:tcPr>
          <w:p w14:paraId="58E0F17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合同工期</w:t>
            </w:r>
          </w:p>
        </w:tc>
        <w:tc>
          <w:tcPr>
            <w:tcW w:w="2412" w:type="dxa"/>
            <w:gridSpan w:val="4"/>
            <w:vAlign w:val="center"/>
          </w:tcPr>
          <w:p w14:paraId="5A3673E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360</w:t>
            </w:r>
          </w:p>
        </w:tc>
      </w:tr>
      <w:tr w14:paraId="0BB35D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133" w:type="dxa"/>
            <w:vMerge w:val="continue"/>
            <w:vAlign w:val="center"/>
          </w:tcPr>
          <w:p w14:paraId="1F83464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447F11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合同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开工日期</w:t>
            </w:r>
          </w:p>
        </w:tc>
        <w:tc>
          <w:tcPr>
            <w:tcW w:w="3255" w:type="dxa"/>
            <w:gridSpan w:val="4"/>
            <w:vAlign w:val="center"/>
          </w:tcPr>
          <w:p w14:paraId="599BD14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2022-10-10</w:t>
            </w:r>
          </w:p>
        </w:tc>
        <w:tc>
          <w:tcPr>
            <w:tcW w:w="1683" w:type="dxa"/>
            <w:vAlign w:val="center"/>
          </w:tcPr>
          <w:p w14:paraId="7429976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合同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竣工日期</w:t>
            </w:r>
          </w:p>
        </w:tc>
        <w:tc>
          <w:tcPr>
            <w:tcW w:w="2412" w:type="dxa"/>
            <w:gridSpan w:val="4"/>
            <w:vAlign w:val="center"/>
          </w:tcPr>
          <w:p w14:paraId="096FAF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2023-10-09</w:t>
            </w:r>
          </w:p>
        </w:tc>
      </w:tr>
      <w:tr w14:paraId="40CB12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1133" w:type="dxa"/>
            <w:vMerge w:val="continue"/>
            <w:vAlign w:val="center"/>
          </w:tcPr>
          <w:p w14:paraId="301763B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523655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350" w:type="dxa"/>
            <w:gridSpan w:val="9"/>
            <w:vAlign w:val="top"/>
          </w:tcPr>
          <w:p w14:paraId="65B1A7B4">
            <w:pPr>
              <w:jc w:val="both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新建 1 栋综合楼、1 栋产学研综合服务中心、1 栋综合配套中心和 1 栋创新创业孵化中心；项目总用地面积：33307.81 平方米，总建筑面积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49816.33</w:t>
            </w:r>
            <w:r>
              <w:rPr>
                <w:rFonts w:hint="eastAsia" w:ascii="仿宋_GB2312" w:eastAsia="仿宋_GB2312"/>
                <w:szCs w:val="21"/>
              </w:rPr>
              <w:t>平方米，其中 1#综合楼建筑面积为 26574.28 平方米、2#产学综合服务中心为 7055.04 平方米、3#综合配套中心为7055.04平方米、4#创新创业孵化中心为 9131.97平方米、5#垃圾中转站为 36 平方米及本项目概算范围内园区配电管廊建设项目</w:t>
            </w:r>
          </w:p>
        </w:tc>
      </w:tr>
      <w:tr w14:paraId="3713E6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133" w:type="dxa"/>
            <w:vMerge w:val="continue"/>
            <w:vAlign w:val="center"/>
          </w:tcPr>
          <w:p w14:paraId="23132C8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C36522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</w:t>
            </w:r>
          </w:p>
        </w:tc>
        <w:tc>
          <w:tcPr>
            <w:tcW w:w="3255" w:type="dxa"/>
            <w:gridSpan w:val="4"/>
            <w:vAlign w:val="center"/>
          </w:tcPr>
          <w:p w14:paraId="4B5E4D8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李海军</w:t>
            </w:r>
          </w:p>
        </w:tc>
        <w:tc>
          <w:tcPr>
            <w:tcW w:w="1683" w:type="dxa"/>
            <w:vAlign w:val="center"/>
          </w:tcPr>
          <w:p w14:paraId="73EF9E0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项目负责人身份证号码</w:t>
            </w:r>
          </w:p>
        </w:tc>
        <w:tc>
          <w:tcPr>
            <w:tcW w:w="2412" w:type="dxa"/>
            <w:gridSpan w:val="4"/>
            <w:vAlign w:val="center"/>
          </w:tcPr>
          <w:p w14:paraId="23ED374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4306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6437</w:t>
            </w:r>
          </w:p>
        </w:tc>
      </w:tr>
      <w:tr w14:paraId="09529F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092329F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60F868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项目负责人证书编号</w:t>
            </w:r>
          </w:p>
        </w:tc>
        <w:tc>
          <w:tcPr>
            <w:tcW w:w="7350" w:type="dxa"/>
            <w:gridSpan w:val="9"/>
            <w:vAlign w:val="center"/>
          </w:tcPr>
          <w:p w14:paraId="728524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湘243002181423</w:t>
            </w:r>
          </w:p>
        </w:tc>
      </w:tr>
      <w:tr w14:paraId="699A6C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261978E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6D3749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技术负责人</w:t>
            </w:r>
          </w:p>
        </w:tc>
        <w:tc>
          <w:tcPr>
            <w:tcW w:w="3255" w:type="dxa"/>
            <w:gridSpan w:val="4"/>
            <w:vAlign w:val="center"/>
          </w:tcPr>
          <w:p w14:paraId="3157A0F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徐长生</w:t>
            </w:r>
          </w:p>
        </w:tc>
        <w:tc>
          <w:tcPr>
            <w:tcW w:w="1683" w:type="dxa"/>
            <w:vAlign w:val="center"/>
          </w:tcPr>
          <w:p w14:paraId="3D7A112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技术负责人</w:t>
            </w: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412" w:type="dxa"/>
            <w:gridSpan w:val="4"/>
            <w:vAlign w:val="center"/>
          </w:tcPr>
          <w:p w14:paraId="7D2AAFB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4312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4258</w:t>
            </w:r>
          </w:p>
        </w:tc>
      </w:tr>
      <w:tr w14:paraId="6B3EEB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34D39A4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A4561E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技术负责人证书编号</w:t>
            </w:r>
          </w:p>
        </w:tc>
        <w:tc>
          <w:tcPr>
            <w:tcW w:w="7350" w:type="dxa"/>
            <w:gridSpan w:val="9"/>
            <w:vAlign w:val="center"/>
          </w:tcPr>
          <w:p w14:paraId="2489FAC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B08203011300000115</w:t>
            </w:r>
          </w:p>
        </w:tc>
      </w:tr>
      <w:tr w14:paraId="4FB88E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08785AA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AA6499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总监理工程师</w:t>
            </w:r>
          </w:p>
        </w:tc>
        <w:tc>
          <w:tcPr>
            <w:tcW w:w="3255" w:type="dxa"/>
            <w:gridSpan w:val="4"/>
            <w:vAlign w:val="center"/>
          </w:tcPr>
          <w:p w14:paraId="582604E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曾意鹏</w:t>
            </w:r>
          </w:p>
        </w:tc>
        <w:tc>
          <w:tcPr>
            <w:tcW w:w="1683" w:type="dxa"/>
            <w:vAlign w:val="center"/>
          </w:tcPr>
          <w:p w14:paraId="36B3399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总监理工程师</w:t>
            </w: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412" w:type="dxa"/>
            <w:gridSpan w:val="4"/>
            <w:vAlign w:val="center"/>
          </w:tcPr>
          <w:p w14:paraId="693E9F3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4309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4255</w:t>
            </w:r>
          </w:p>
        </w:tc>
      </w:tr>
      <w:tr w14:paraId="399E62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0FA59B3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A7FA0B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总监理工程师证书编码</w:t>
            </w:r>
          </w:p>
        </w:tc>
        <w:tc>
          <w:tcPr>
            <w:tcW w:w="7350" w:type="dxa"/>
            <w:gridSpan w:val="9"/>
            <w:vAlign w:val="center"/>
          </w:tcPr>
          <w:p w14:paraId="2E47609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43011755</w:t>
            </w:r>
          </w:p>
        </w:tc>
      </w:tr>
      <w:tr w14:paraId="5C82F8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133" w:type="dxa"/>
            <w:vMerge w:val="continue"/>
            <w:vAlign w:val="center"/>
          </w:tcPr>
          <w:p w14:paraId="1C76269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A528A3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单项工程1</w:t>
            </w:r>
          </w:p>
        </w:tc>
        <w:tc>
          <w:tcPr>
            <w:tcW w:w="1049" w:type="dxa"/>
            <w:gridSpan w:val="2"/>
            <w:vAlign w:val="center"/>
          </w:tcPr>
          <w:p w14:paraId="15D50C1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3#楼综合配套中心</w:t>
            </w:r>
          </w:p>
        </w:tc>
        <w:tc>
          <w:tcPr>
            <w:tcW w:w="1201" w:type="dxa"/>
            <w:vAlign w:val="center"/>
          </w:tcPr>
          <w:p w14:paraId="3977F29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2BC9F53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7055.04</w:t>
            </w:r>
          </w:p>
        </w:tc>
        <w:tc>
          <w:tcPr>
            <w:tcW w:w="1683" w:type="dxa"/>
            <w:vAlign w:val="center"/>
          </w:tcPr>
          <w:p w14:paraId="42B8EE6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445487A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3/0</w:t>
            </w:r>
          </w:p>
        </w:tc>
        <w:tc>
          <w:tcPr>
            <w:tcW w:w="825" w:type="dxa"/>
            <w:gridSpan w:val="2"/>
            <w:vAlign w:val="center"/>
          </w:tcPr>
          <w:p w14:paraId="6E9C0CA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44002D0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13.80</w:t>
            </w:r>
          </w:p>
        </w:tc>
      </w:tr>
      <w:tr w14:paraId="40633C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4FC9E23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FF79AA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单项工程2</w:t>
            </w:r>
          </w:p>
        </w:tc>
        <w:tc>
          <w:tcPr>
            <w:tcW w:w="1049" w:type="dxa"/>
            <w:gridSpan w:val="2"/>
            <w:vAlign w:val="center"/>
          </w:tcPr>
          <w:p w14:paraId="3EB6AB8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1#楼综合楼</w:t>
            </w:r>
          </w:p>
        </w:tc>
        <w:tc>
          <w:tcPr>
            <w:tcW w:w="1201" w:type="dxa"/>
            <w:vAlign w:val="center"/>
          </w:tcPr>
          <w:p w14:paraId="5541EBF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3681F4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26574.28</w:t>
            </w:r>
          </w:p>
        </w:tc>
        <w:tc>
          <w:tcPr>
            <w:tcW w:w="1683" w:type="dxa"/>
            <w:vAlign w:val="center"/>
          </w:tcPr>
          <w:p w14:paraId="4077805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3267925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9/1</w:t>
            </w:r>
          </w:p>
        </w:tc>
        <w:tc>
          <w:tcPr>
            <w:tcW w:w="825" w:type="dxa"/>
            <w:gridSpan w:val="2"/>
            <w:vAlign w:val="center"/>
          </w:tcPr>
          <w:p w14:paraId="1736FDE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5F49625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38.60</w:t>
            </w:r>
          </w:p>
        </w:tc>
      </w:tr>
      <w:tr w14:paraId="1B79E1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2F3E4B3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A772C7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单项工程3</w:t>
            </w:r>
          </w:p>
        </w:tc>
        <w:tc>
          <w:tcPr>
            <w:tcW w:w="1049" w:type="dxa"/>
            <w:gridSpan w:val="2"/>
            <w:vAlign w:val="center"/>
          </w:tcPr>
          <w:p w14:paraId="5D009E8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2#楼产学研综合服务中心</w:t>
            </w:r>
          </w:p>
        </w:tc>
        <w:tc>
          <w:tcPr>
            <w:tcW w:w="1201" w:type="dxa"/>
            <w:vAlign w:val="center"/>
          </w:tcPr>
          <w:p w14:paraId="14201AF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66DE655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7055.04</w:t>
            </w:r>
          </w:p>
        </w:tc>
        <w:tc>
          <w:tcPr>
            <w:tcW w:w="1683" w:type="dxa"/>
            <w:vAlign w:val="center"/>
          </w:tcPr>
          <w:p w14:paraId="6E897D2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16A40BF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3/0</w:t>
            </w:r>
          </w:p>
        </w:tc>
        <w:tc>
          <w:tcPr>
            <w:tcW w:w="825" w:type="dxa"/>
            <w:gridSpan w:val="2"/>
            <w:vAlign w:val="center"/>
          </w:tcPr>
          <w:p w14:paraId="024F231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57B547F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13.80</w:t>
            </w:r>
          </w:p>
        </w:tc>
      </w:tr>
      <w:tr w14:paraId="4DD921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441D47D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8DB467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单项工程4</w:t>
            </w:r>
          </w:p>
        </w:tc>
        <w:tc>
          <w:tcPr>
            <w:tcW w:w="1049" w:type="dxa"/>
            <w:gridSpan w:val="2"/>
            <w:vAlign w:val="center"/>
          </w:tcPr>
          <w:p w14:paraId="05C9FBD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4#楼创新创业孵化中心</w:t>
            </w:r>
          </w:p>
        </w:tc>
        <w:tc>
          <w:tcPr>
            <w:tcW w:w="1201" w:type="dxa"/>
            <w:vAlign w:val="center"/>
          </w:tcPr>
          <w:p w14:paraId="1BE5D53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47B163A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9131.97</w:t>
            </w:r>
          </w:p>
        </w:tc>
        <w:tc>
          <w:tcPr>
            <w:tcW w:w="1683" w:type="dxa"/>
            <w:vAlign w:val="center"/>
          </w:tcPr>
          <w:p w14:paraId="4FA7788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35552B2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3/0</w:t>
            </w:r>
          </w:p>
        </w:tc>
        <w:tc>
          <w:tcPr>
            <w:tcW w:w="825" w:type="dxa"/>
            <w:gridSpan w:val="2"/>
            <w:vAlign w:val="center"/>
          </w:tcPr>
          <w:p w14:paraId="49D68AD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5B02A2F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13.80</w:t>
            </w:r>
          </w:p>
        </w:tc>
      </w:tr>
      <w:tr w14:paraId="0E1E11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1133" w:type="dxa"/>
            <w:vMerge w:val="restart"/>
            <w:vAlign w:val="center"/>
          </w:tcPr>
          <w:p w14:paraId="332E2131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CB54B9B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0F2C0FF">
            <w:pPr>
              <w:jc w:val="both"/>
              <w:rPr>
                <w:rFonts w:ascii="仿宋_GB2312" w:eastAsia="仿宋_GB2312"/>
                <w:szCs w:val="21"/>
              </w:rPr>
            </w:pPr>
          </w:p>
          <w:p w14:paraId="5CFD29C3">
            <w:pPr>
              <w:jc w:val="both"/>
              <w:rPr>
                <w:rFonts w:ascii="仿宋_GB2312" w:eastAsia="仿宋_GB2312"/>
                <w:szCs w:val="21"/>
              </w:rPr>
            </w:pPr>
          </w:p>
          <w:p w14:paraId="5D65AF86">
            <w:pPr>
              <w:jc w:val="both"/>
              <w:rPr>
                <w:rFonts w:ascii="仿宋_GB2312" w:eastAsia="仿宋_GB2312"/>
                <w:szCs w:val="21"/>
              </w:rPr>
            </w:pPr>
          </w:p>
          <w:p w14:paraId="34309BF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竣工验收备案信息</w:t>
            </w:r>
          </w:p>
          <w:p w14:paraId="3659332F">
            <w:pPr>
              <w:rPr>
                <w:rFonts w:ascii="仿宋_GB2312" w:eastAsia="仿宋_GB2312"/>
                <w:szCs w:val="21"/>
              </w:rPr>
            </w:pPr>
          </w:p>
          <w:p w14:paraId="57BF7D7D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24050E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1823AC8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221982F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04244AC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B126C9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63A3842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9DBDB43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2D03D1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6C4C6C97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701B98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CA9A67F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A41534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竣工验收备案信息</w:t>
            </w:r>
          </w:p>
        </w:tc>
        <w:tc>
          <w:tcPr>
            <w:tcW w:w="1440" w:type="dxa"/>
            <w:vAlign w:val="center"/>
          </w:tcPr>
          <w:p w14:paraId="6C6B196B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竣工验收备案编号</w:t>
            </w:r>
          </w:p>
        </w:tc>
        <w:tc>
          <w:tcPr>
            <w:tcW w:w="7350" w:type="dxa"/>
            <w:gridSpan w:val="9"/>
            <w:vAlign w:val="center"/>
          </w:tcPr>
          <w:p w14:paraId="7E78F1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431222202007110003-JX-001</w:t>
            </w:r>
          </w:p>
        </w:tc>
      </w:tr>
      <w:tr w14:paraId="60B435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vMerge w:val="continue"/>
            <w:vAlign w:val="center"/>
          </w:tcPr>
          <w:p w14:paraId="6D31359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0928F0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实际造价</w:t>
            </w:r>
          </w:p>
          <w:p w14:paraId="25B4884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（万元）</w:t>
            </w:r>
          </w:p>
        </w:tc>
        <w:tc>
          <w:tcPr>
            <w:tcW w:w="3255" w:type="dxa"/>
            <w:gridSpan w:val="4"/>
            <w:vAlign w:val="center"/>
          </w:tcPr>
          <w:p w14:paraId="43FB85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15280.3065</w:t>
            </w:r>
          </w:p>
        </w:tc>
        <w:tc>
          <w:tcPr>
            <w:tcW w:w="1683" w:type="dxa"/>
            <w:vAlign w:val="center"/>
          </w:tcPr>
          <w:p w14:paraId="6D1E32E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实际面积</w:t>
            </w:r>
          </w:p>
          <w:p w14:paraId="465E40E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（平方米）</w:t>
            </w:r>
          </w:p>
        </w:tc>
        <w:tc>
          <w:tcPr>
            <w:tcW w:w="2412" w:type="dxa"/>
            <w:gridSpan w:val="4"/>
            <w:vAlign w:val="center"/>
          </w:tcPr>
          <w:p w14:paraId="62F8954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49852.47</w:t>
            </w:r>
          </w:p>
        </w:tc>
      </w:tr>
      <w:tr w14:paraId="40C283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133" w:type="dxa"/>
            <w:vMerge w:val="continue"/>
            <w:vAlign w:val="center"/>
          </w:tcPr>
          <w:p w14:paraId="558F66B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356603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  <w:p w14:paraId="7B0F286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  <w:p w14:paraId="33FD641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实际建设规模</w:t>
            </w:r>
          </w:p>
          <w:p w14:paraId="15B136E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  <w:p w14:paraId="55A04F6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</w:tc>
        <w:tc>
          <w:tcPr>
            <w:tcW w:w="7350" w:type="dxa"/>
            <w:gridSpan w:val="9"/>
            <w:vAlign w:val="center"/>
          </w:tcPr>
          <w:p w14:paraId="230429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49852.47平方米</w:t>
            </w:r>
          </w:p>
        </w:tc>
      </w:tr>
      <w:tr w14:paraId="18A01F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vMerge w:val="continue"/>
            <w:vAlign w:val="center"/>
          </w:tcPr>
          <w:p w14:paraId="7595AA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4577A5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实际开工</w:t>
            </w:r>
          </w:p>
          <w:p w14:paraId="5E49FF7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日期</w:t>
            </w:r>
          </w:p>
        </w:tc>
        <w:tc>
          <w:tcPr>
            <w:tcW w:w="3255" w:type="dxa"/>
            <w:gridSpan w:val="4"/>
            <w:vAlign w:val="center"/>
          </w:tcPr>
          <w:p w14:paraId="5038790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2022-11-05</w:t>
            </w:r>
          </w:p>
        </w:tc>
        <w:tc>
          <w:tcPr>
            <w:tcW w:w="1683" w:type="dxa"/>
            <w:vAlign w:val="center"/>
          </w:tcPr>
          <w:p w14:paraId="2BB8496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竣工验收</w:t>
            </w:r>
          </w:p>
          <w:p w14:paraId="21665F8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备案日期</w:t>
            </w:r>
          </w:p>
        </w:tc>
        <w:tc>
          <w:tcPr>
            <w:tcW w:w="2412" w:type="dxa"/>
            <w:gridSpan w:val="4"/>
            <w:vAlign w:val="center"/>
          </w:tcPr>
          <w:p w14:paraId="2B35E22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2026-01-15</w:t>
            </w:r>
          </w:p>
        </w:tc>
      </w:tr>
      <w:tr w14:paraId="5A30AD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17B901C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4CD737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实际竣工</w:t>
            </w:r>
          </w:p>
          <w:p w14:paraId="2D4EB09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日期</w:t>
            </w:r>
          </w:p>
        </w:tc>
        <w:tc>
          <w:tcPr>
            <w:tcW w:w="3255" w:type="dxa"/>
            <w:gridSpan w:val="4"/>
            <w:vAlign w:val="center"/>
          </w:tcPr>
          <w:p w14:paraId="4BD431C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2025-06-19</w:t>
            </w:r>
          </w:p>
        </w:tc>
        <w:tc>
          <w:tcPr>
            <w:tcW w:w="1683" w:type="dxa"/>
            <w:vAlign w:val="center"/>
          </w:tcPr>
          <w:p w14:paraId="7B6D860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结构体系</w:t>
            </w:r>
          </w:p>
        </w:tc>
        <w:tc>
          <w:tcPr>
            <w:tcW w:w="2412" w:type="dxa"/>
            <w:gridSpan w:val="4"/>
            <w:vAlign w:val="center"/>
          </w:tcPr>
          <w:p w14:paraId="701C6EF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框架</w:t>
            </w:r>
          </w:p>
        </w:tc>
      </w:tr>
      <w:tr w14:paraId="3A1344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17BF510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423608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单项工程1</w:t>
            </w:r>
          </w:p>
        </w:tc>
        <w:tc>
          <w:tcPr>
            <w:tcW w:w="990" w:type="dxa"/>
            <w:vAlign w:val="center"/>
          </w:tcPr>
          <w:p w14:paraId="4BEDF7F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1#楼综合楼</w:t>
            </w:r>
          </w:p>
        </w:tc>
        <w:tc>
          <w:tcPr>
            <w:tcW w:w="1260" w:type="dxa"/>
            <w:gridSpan w:val="2"/>
            <w:vAlign w:val="center"/>
          </w:tcPr>
          <w:p w14:paraId="3B7C755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406043D3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26621.19</w:t>
            </w:r>
          </w:p>
        </w:tc>
        <w:tc>
          <w:tcPr>
            <w:tcW w:w="1683" w:type="dxa"/>
            <w:vAlign w:val="center"/>
          </w:tcPr>
          <w:p w14:paraId="2D8A76D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088C0034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9/1</w:t>
            </w:r>
          </w:p>
        </w:tc>
        <w:tc>
          <w:tcPr>
            <w:tcW w:w="803" w:type="dxa"/>
            <w:vAlign w:val="center"/>
          </w:tcPr>
          <w:p w14:paraId="1537A9C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14:paraId="0F72B4C1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42.100</w:t>
            </w:r>
          </w:p>
        </w:tc>
      </w:tr>
      <w:tr w14:paraId="1AA024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461EB6E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00C3D7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单项工程2</w:t>
            </w:r>
          </w:p>
        </w:tc>
        <w:tc>
          <w:tcPr>
            <w:tcW w:w="990" w:type="dxa"/>
            <w:vAlign w:val="center"/>
          </w:tcPr>
          <w:p w14:paraId="3C867A3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2#楼产学研综合服务中心</w:t>
            </w:r>
          </w:p>
        </w:tc>
        <w:tc>
          <w:tcPr>
            <w:tcW w:w="1260" w:type="dxa"/>
            <w:gridSpan w:val="2"/>
            <w:vAlign w:val="center"/>
          </w:tcPr>
          <w:p w14:paraId="2F74D2A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1C382AA9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7051.6</w:t>
            </w:r>
          </w:p>
        </w:tc>
        <w:tc>
          <w:tcPr>
            <w:tcW w:w="1683" w:type="dxa"/>
            <w:vAlign w:val="center"/>
          </w:tcPr>
          <w:p w14:paraId="2479456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6D7CC222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3/0</w:t>
            </w:r>
          </w:p>
        </w:tc>
        <w:tc>
          <w:tcPr>
            <w:tcW w:w="803" w:type="dxa"/>
            <w:vAlign w:val="center"/>
          </w:tcPr>
          <w:p w14:paraId="7E7C13F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14:paraId="075CDDB2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18.600</w:t>
            </w:r>
          </w:p>
        </w:tc>
      </w:tr>
      <w:tr w14:paraId="0DB0C0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49AFCBE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AC29D1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单项工程3</w:t>
            </w:r>
          </w:p>
        </w:tc>
        <w:tc>
          <w:tcPr>
            <w:tcW w:w="990" w:type="dxa"/>
            <w:vAlign w:val="center"/>
          </w:tcPr>
          <w:p w14:paraId="10D7E60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3#楼综合配套中心</w:t>
            </w:r>
          </w:p>
        </w:tc>
        <w:tc>
          <w:tcPr>
            <w:tcW w:w="1260" w:type="dxa"/>
            <w:gridSpan w:val="2"/>
            <w:vAlign w:val="center"/>
          </w:tcPr>
          <w:p w14:paraId="7BDB1CC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3FD8596E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7051.6</w:t>
            </w:r>
          </w:p>
        </w:tc>
        <w:tc>
          <w:tcPr>
            <w:tcW w:w="1683" w:type="dxa"/>
            <w:vAlign w:val="center"/>
          </w:tcPr>
          <w:p w14:paraId="71DB29AB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221FD7C3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3/0</w:t>
            </w:r>
          </w:p>
        </w:tc>
        <w:tc>
          <w:tcPr>
            <w:tcW w:w="803" w:type="dxa"/>
            <w:vAlign w:val="center"/>
          </w:tcPr>
          <w:p w14:paraId="7BA7B22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14:paraId="7AB1CF0A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18.600</w:t>
            </w:r>
          </w:p>
        </w:tc>
      </w:tr>
      <w:tr w14:paraId="0E20B6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309BAEB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7500AAB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单项工程4</w:t>
            </w:r>
          </w:p>
        </w:tc>
        <w:tc>
          <w:tcPr>
            <w:tcW w:w="990" w:type="dxa"/>
            <w:vAlign w:val="center"/>
          </w:tcPr>
          <w:p w14:paraId="23E2870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4#楼创新创业孵化中心</w:t>
            </w:r>
          </w:p>
        </w:tc>
        <w:tc>
          <w:tcPr>
            <w:tcW w:w="1260" w:type="dxa"/>
            <w:gridSpan w:val="2"/>
            <w:vAlign w:val="center"/>
          </w:tcPr>
          <w:p w14:paraId="3A7E1AC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196F5E4D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9128.08</w:t>
            </w:r>
          </w:p>
        </w:tc>
        <w:tc>
          <w:tcPr>
            <w:tcW w:w="1683" w:type="dxa"/>
            <w:vAlign w:val="center"/>
          </w:tcPr>
          <w:p w14:paraId="36E5D47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0E1EF9E3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3/0</w:t>
            </w:r>
          </w:p>
        </w:tc>
        <w:tc>
          <w:tcPr>
            <w:tcW w:w="803" w:type="dxa"/>
            <w:vAlign w:val="center"/>
          </w:tcPr>
          <w:p w14:paraId="0D1F9EE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14:paraId="304B2794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18.600</w:t>
            </w:r>
          </w:p>
        </w:tc>
      </w:tr>
      <w:tr w14:paraId="26B1B5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133" w:type="dxa"/>
            <w:vMerge w:val="restart"/>
            <w:vAlign w:val="center"/>
          </w:tcPr>
          <w:p w14:paraId="2227929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业绩技术指标</w:t>
            </w:r>
          </w:p>
        </w:tc>
        <w:tc>
          <w:tcPr>
            <w:tcW w:w="1440" w:type="dxa"/>
            <w:vAlign w:val="center"/>
          </w:tcPr>
          <w:p w14:paraId="1089270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业绩技术指标记录编号</w:t>
            </w:r>
          </w:p>
        </w:tc>
        <w:tc>
          <w:tcPr>
            <w:tcW w:w="7350" w:type="dxa"/>
            <w:gridSpan w:val="9"/>
            <w:vAlign w:val="center"/>
          </w:tcPr>
          <w:p w14:paraId="66D3FBB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YJ-431222202007110003-001</w:t>
            </w:r>
          </w:p>
        </w:tc>
      </w:tr>
      <w:tr w14:paraId="0F0464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133" w:type="dxa"/>
            <w:vMerge w:val="continue"/>
            <w:vAlign w:val="center"/>
          </w:tcPr>
          <w:p w14:paraId="6BD9FDB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</w:p>
        </w:tc>
        <w:tc>
          <w:tcPr>
            <w:tcW w:w="1440" w:type="dxa"/>
            <w:vAlign w:val="center"/>
          </w:tcPr>
          <w:p w14:paraId="7A1875E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企业名称</w:t>
            </w:r>
          </w:p>
        </w:tc>
        <w:tc>
          <w:tcPr>
            <w:tcW w:w="3255" w:type="dxa"/>
            <w:gridSpan w:val="4"/>
            <w:vAlign w:val="center"/>
          </w:tcPr>
          <w:p w14:paraId="7D1067B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怀化永晟建设工程有限公司</w:t>
            </w:r>
          </w:p>
        </w:tc>
        <w:tc>
          <w:tcPr>
            <w:tcW w:w="1683" w:type="dxa"/>
            <w:vAlign w:val="center"/>
          </w:tcPr>
          <w:p w14:paraId="3B05413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default" w:ascii="仿宋_GB2312" w:eastAsia="仿宋_GB2312"/>
                <w:szCs w:val="21"/>
                <w:lang w:val="en-US" w:eastAsia="zh-CN"/>
              </w:rPr>
              <w:t>企业统一社会信用代码</w:t>
            </w:r>
          </w:p>
        </w:tc>
        <w:tc>
          <w:tcPr>
            <w:tcW w:w="2412" w:type="dxa"/>
            <w:gridSpan w:val="4"/>
            <w:vAlign w:val="center"/>
          </w:tcPr>
          <w:p w14:paraId="46A1ED1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91431200MA4L5NKG16</w:t>
            </w:r>
          </w:p>
        </w:tc>
      </w:tr>
      <w:tr w14:paraId="53A528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1133" w:type="dxa"/>
            <w:vMerge w:val="continue"/>
            <w:vAlign w:val="center"/>
          </w:tcPr>
          <w:p w14:paraId="72B4931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40D74E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业绩类型（施工或监理）</w:t>
            </w:r>
          </w:p>
        </w:tc>
        <w:tc>
          <w:tcPr>
            <w:tcW w:w="3255" w:type="dxa"/>
            <w:gridSpan w:val="4"/>
            <w:vAlign w:val="center"/>
          </w:tcPr>
          <w:p w14:paraId="27F5997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施工</w:t>
            </w:r>
          </w:p>
        </w:tc>
        <w:tc>
          <w:tcPr>
            <w:tcW w:w="1683" w:type="dxa"/>
            <w:vAlign w:val="center"/>
          </w:tcPr>
          <w:p w14:paraId="094B5C39">
            <w:pPr>
              <w:jc w:val="center"/>
              <w:rPr>
                <w:rFonts w:hint="eastAsia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MicrosoftYaHei" w:eastAsia="仿宋_GB2312"/>
                <w:color w:val="000000"/>
                <w:szCs w:val="21"/>
                <w:lang w:val="en-US" w:eastAsia="zh-CN"/>
              </w:rPr>
              <w:t>业绩对应资质等级</w:t>
            </w:r>
          </w:p>
        </w:tc>
        <w:tc>
          <w:tcPr>
            <w:tcW w:w="2412" w:type="dxa"/>
            <w:gridSpan w:val="4"/>
            <w:vAlign w:val="center"/>
          </w:tcPr>
          <w:p w14:paraId="086273D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建筑工程施工总承包壹级</w:t>
            </w:r>
          </w:p>
        </w:tc>
      </w:tr>
      <w:tr w14:paraId="3614E1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133" w:type="dxa"/>
            <w:vMerge w:val="continue"/>
            <w:vAlign w:val="center"/>
          </w:tcPr>
          <w:p w14:paraId="0E1801E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C1CCC5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default" w:ascii="仿宋_GB2312" w:hAnsi="MicrosoftYaHei" w:eastAsia="仿宋_GB2312"/>
                <w:color w:val="000000"/>
                <w:szCs w:val="21"/>
                <w:lang w:val="en-US" w:eastAsia="zh-CN"/>
              </w:rPr>
              <w:t>工程项目规模等级及详细技术指标</w:t>
            </w:r>
          </w:p>
        </w:tc>
        <w:tc>
          <w:tcPr>
            <w:tcW w:w="7350" w:type="dxa"/>
            <w:gridSpan w:val="9"/>
            <w:vAlign w:val="center"/>
          </w:tcPr>
          <w:p w14:paraId="0EA11133">
            <w:pPr>
              <w:jc w:val="left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</w:t>
            </w:r>
            <w:r>
              <w:rPr>
                <w:rFonts w:hint="eastAsia" w:ascii="仿宋_GB2312" w:eastAsia="仿宋_GB2312"/>
                <w:szCs w:val="21"/>
              </w:rPr>
              <w:t>总建筑面积：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49852.47平方米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  <w:t>，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  <w:lang w:val="en-US" w:eastAsia="zh-CN"/>
              </w:rPr>
              <w:t>造价：</w:t>
            </w:r>
            <w:r>
              <w:rPr>
                <w:rFonts w:hint="eastAsia" w:ascii="仿宋_GB2312" w:eastAsia="仿宋_GB2312"/>
                <w:szCs w:val="21"/>
              </w:rPr>
              <w:t>15280.3065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。</w:t>
            </w:r>
            <w:r>
              <w:rPr>
                <w:rFonts w:hint="eastAsia" w:ascii="仿宋_GB2312" w:eastAsia="仿宋_GB2312"/>
                <w:szCs w:val="21"/>
              </w:rPr>
              <w:t xml:space="preserve">新建1#综合楼建筑面积为 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26621.19</w:t>
            </w:r>
            <w:r>
              <w:rPr>
                <w:rFonts w:hint="eastAsia" w:ascii="仿宋_GB2312" w:eastAsia="仿宋_GB2312"/>
                <w:szCs w:val="21"/>
              </w:rPr>
              <w:t>平方米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其中地下4476.81平方米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）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占地面积3826.77平方米，层数9+地下1层，高度42.100米</w:t>
            </w:r>
            <w:r>
              <w:rPr>
                <w:rFonts w:hint="eastAsia" w:ascii="仿宋_GB2312" w:eastAsia="仿宋_GB2312"/>
                <w:szCs w:val="21"/>
              </w:rPr>
              <w:t>、新建2#产学综合服务中心为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7051.6</w:t>
            </w:r>
            <w:r>
              <w:rPr>
                <w:rFonts w:hint="eastAsia" w:ascii="仿宋_GB2312" w:eastAsia="仿宋_GB2312"/>
                <w:szCs w:val="21"/>
              </w:rPr>
              <w:t>平方米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其中屋顶107.52平方米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）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占地面积1734.52平方米，层数3层，高度18.600米</w:t>
            </w:r>
            <w:r>
              <w:rPr>
                <w:rFonts w:hint="eastAsia" w:ascii="仿宋_GB2312" w:eastAsia="仿宋_GB2312"/>
                <w:szCs w:val="21"/>
              </w:rPr>
              <w:t>、新建3#综合配套中心为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7051.6</w:t>
            </w:r>
            <w:r>
              <w:rPr>
                <w:rFonts w:hint="eastAsia" w:ascii="仿宋_GB2312" w:eastAsia="仿宋_GB2312"/>
                <w:szCs w:val="21"/>
              </w:rPr>
              <w:t>平方米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其中屋顶107.52平方米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）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占地面积1734.52平方米，层数3层，高度18.600米</w:t>
            </w:r>
            <w:r>
              <w:rPr>
                <w:rFonts w:hint="eastAsia" w:ascii="仿宋_GB2312" w:eastAsia="仿宋_GB2312"/>
                <w:szCs w:val="21"/>
              </w:rPr>
              <w:t>、新建4#创新创业孵化中心为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9128.08</w:t>
            </w:r>
            <w:r>
              <w:rPr>
                <w:rFonts w:hint="eastAsia" w:ascii="仿宋_GB2312" w:eastAsia="仿宋_GB2312"/>
                <w:szCs w:val="21"/>
              </w:rPr>
              <w:t>平方米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其中屋顶107.52平方米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）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占地面积2253.64平方米，层数3层，高度18.600米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。</w:t>
            </w:r>
          </w:p>
        </w:tc>
      </w:tr>
      <w:tr w14:paraId="7BE2A9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133" w:type="dxa"/>
            <w:vMerge w:val="continue"/>
            <w:vAlign w:val="center"/>
          </w:tcPr>
          <w:p w14:paraId="18DF04B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9CD92E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default" w:ascii="仿宋_GB2312" w:hAnsi="MicrosoftYaHei" w:eastAsia="仿宋_GB2312"/>
                <w:color w:val="000000"/>
                <w:szCs w:val="21"/>
                <w:lang w:val="en-US" w:eastAsia="zh-CN"/>
              </w:rPr>
              <w:t>起始时间</w:t>
            </w:r>
          </w:p>
        </w:tc>
        <w:tc>
          <w:tcPr>
            <w:tcW w:w="3255" w:type="dxa"/>
            <w:gridSpan w:val="4"/>
            <w:vAlign w:val="center"/>
          </w:tcPr>
          <w:p w14:paraId="32B1B5A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2022-11-05</w:t>
            </w:r>
          </w:p>
        </w:tc>
        <w:tc>
          <w:tcPr>
            <w:tcW w:w="1683" w:type="dxa"/>
            <w:vAlign w:val="center"/>
          </w:tcPr>
          <w:p w14:paraId="6C10496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default" w:ascii="仿宋_GB2312" w:hAnsi="MicrosoftYaHei" w:eastAsia="仿宋_GB2312"/>
                <w:color w:val="000000"/>
                <w:szCs w:val="21"/>
                <w:lang w:val="en-US" w:eastAsia="zh-CN"/>
              </w:rPr>
              <w:t>结束时间</w:t>
            </w:r>
          </w:p>
        </w:tc>
        <w:tc>
          <w:tcPr>
            <w:tcW w:w="2412" w:type="dxa"/>
            <w:gridSpan w:val="4"/>
            <w:vAlign w:val="center"/>
          </w:tcPr>
          <w:p w14:paraId="67B4833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2026-01-15</w:t>
            </w:r>
          </w:p>
        </w:tc>
      </w:tr>
      <w:tr w14:paraId="13EA84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133" w:type="dxa"/>
            <w:vMerge w:val="continue"/>
            <w:vAlign w:val="center"/>
          </w:tcPr>
          <w:p w14:paraId="333572F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790" w:type="dxa"/>
            <w:gridSpan w:val="10"/>
            <w:vAlign w:val="center"/>
          </w:tcPr>
          <w:p w14:paraId="1DB2BCF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120" w:afterAutospacing="0" w:line="288" w:lineRule="atLeast"/>
              <w:ind w:left="0" w:leftChars="0" w:right="0" w:rightChars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default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  <w:t>施工、监理单位起始时间为实际开工日期，</w:t>
            </w:r>
            <w:r>
              <w:rPr>
                <w:rFonts w:hint="eastAsia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  <w:t>结束</w:t>
            </w:r>
            <w:r>
              <w:rPr>
                <w:rFonts w:hint="default" w:ascii="仿宋_GB2312" w:hAnsi="MicrosoftYaHei" w:eastAsia="仿宋_GB2312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  <w:t>时间为实际竣工日期。</w:t>
            </w:r>
          </w:p>
        </w:tc>
      </w:tr>
    </w:tbl>
    <w:p w14:paraId="739D8826">
      <w:pPr>
        <w:ind w:firstLine="482" w:firstLineChars="200"/>
        <w:rPr>
          <w:rFonts w:hint="eastAsia" w:ascii="楷体" w:hAnsi="楷体" w:eastAsia="楷体" w:cs="楷体"/>
          <w:color w:val="C0504D" w:themeColor="accent2"/>
          <w:sz w:val="40"/>
          <w:szCs w:val="40"/>
          <w14:textFill>
            <w14:solidFill>
              <w14:schemeClr w14:val="accent2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C0504D" w:themeColor="accent2"/>
          <w:kern w:val="2"/>
          <w:sz w:val="24"/>
          <w:szCs w:val="24"/>
          <w:lang w:val="en-US" w:eastAsia="zh-CN" w:bidi="ar-SA"/>
          <w14:textFill>
            <w14:solidFill>
              <w14:schemeClr w14:val="accent2"/>
            </w14:solidFill>
          </w14:textFill>
        </w:rPr>
        <w:t>填写说明：基本信息、合同、施工许可、竣工验收备案部分的内容应分别严格按照立项批复、合同、施工许可证、竣工验收备案表上的内容填写，本表格应填写完整不留空白。其中，关于合同信息模块：施工单位仅填写施工合同信息，监理单位仅填写监理单位合同信息。</w:t>
      </w:r>
      <w:r>
        <w:rPr>
          <w:rFonts w:hint="eastAsia" w:ascii="楷体" w:hAnsi="楷体" w:eastAsia="楷体" w:cs="楷体"/>
          <w:color w:val="C0504D" w:themeColor="accent2"/>
          <w:sz w:val="40"/>
          <w:szCs w:val="40"/>
          <w14:textFill>
            <w14:solidFill>
              <w14:schemeClr w14:val="accent2"/>
            </w14:solidFill>
          </w14:textFill>
        </w:rPr>
        <w:br w:type="page"/>
      </w:r>
    </w:p>
    <w:tbl>
      <w:tblPr>
        <w:tblStyle w:val="6"/>
        <w:tblpPr w:leftFromText="180" w:rightFromText="180" w:vertAnchor="text" w:horzAnchor="page" w:tblpXSpec="center" w:tblpY="656"/>
        <w:tblOverlap w:val="never"/>
        <w:tblW w:w="9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5"/>
        <w:gridCol w:w="1635"/>
        <w:gridCol w:w="1500"/>
        <w:gridCol w:w="2025"/>
        <w:gridCol w:w="2115"/>
      </w:tblGrid>
      <w:tr w14:paraId="54A88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780" w:type="dxa"/>
            <w:gridSpan w:val="5"/>
            <w:vAlign w:val="center"/>
          </w:tcPr>
          <w:p w14:paraId="6E82BBFC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b/>
                <w:bCs/>
                <w:color w:val="000000"/>
                <w:sz w:val="32"/>
                <w:szCs w:val="32"/>
                <w:lang w:eastAsia="zh-CN"/>
              </w:rPr>
              <w:t>施工现场关键岗位人员信息表（</w:t>
            </w: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含施工和监理单位</w:t>
            </w:r>
            <w:r>
              <w:rPr>
                <w:rFonts w:hint="eastAsia" w:ascii="仿宋_GB2312" w:hAnsi="MicrosoftYaHei" w:eastAsia="仿宋_GB2312"/>
                <w:b/>
                <w:bCs/>
                <w:color w:val="000000"/>
                <w:sz w:val="32"/>
                <w:szCs w:val="32"/>
                <w:lang w:eastAsia="zh-CN"/>
              </w:rPr>
              <w:t>）</w:t>
            </w:r>
          </w:p>
        </w:tc>
      </w:tr>
      <w:tr w14:paraId="5AE6F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505" w:type="dxa"/>
            <w:vAlign w:val="center"/>
          </w:tcPr>
          <w:p w14:paraId="79B7CD2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企业名称</w:t>
            </w:r>
          </w:p>
        </w:tc>
        <w:tc>
          <w:tcPr>
            <w:tcW w:w="1635" w:type="dxa"/>
            <w:vAlign w:val="center"/>
          </w:tcPr>
          <w:p w14:paraId="2CFEE5F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岗位类型</w:t>
            </w:r>
          </w:p>
        </w:tc>
        <w:tc>
          <w:tcPr>
            <w:tcW w:w="1500" w:type="dxa"/>
            <w:vAlign w:val="center"/>
          </w:tcPr>
          <w:p w14:paraId="09D2D3E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2025" w:type="dxa"/>
            <w:vAlign w:val="center"/>
          </w:tcPr>
          <w:p w14:paraId="51F6A70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115" w:type="dxa"/>
            <w:vAlign w:val="center"/>
          </w:tcPr>
          <w:p w14:paraId="5E262D0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证书编号</w:t>
            </w:r>
          </w:p>
        </w:tc>
      </w:tr>
      <w:tr w14:paraId="7EC2D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505" w:type="dxa"/>
            <w:vAlign w:val="center"/>
          </w:tcPr>
          <w:p w14:paraId="3BC88E9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怀化永晟建设工程有限公司</w:t>
            </w:r>
          </w:p>
        </w:tc>
        <w:tc>
          <w:tcPr>
            <w:tcW w:w="1635" w:type="dxa"/>
            <w:vAlign w:val="center"/>
          </w:tcPr>
          <w:p w14:paraId="7912F33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工程总承包项目负责人</w:t>
            </w:r>
          </w:p>
        </w:tc>
        <w:tc>
          <w:tcPr>
            <w:tcW w:w="1500" w:type="dxa"/>
            <w:vAlign w:val="center"/>
          </w:tcPr>
          <w:p w14:paraId="1F27484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向富生</w:t>
            </w:r>
          </w:p>
        </w:tc>
        <w:tc>
          <w:tcPr>
            <w:tcW w:w="2025" w:type="dxa"/>
            <w:vAlign w:val="center"/>
          </w:tcPr>
          <w:p w14:paraId="2C0E60D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4330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2010</w:t>
            </w:r>
          </w:p>
        </w:tc>
        <w:tc>
          <w:tcPr>
            <w:tcW w:w="2115" w:type="dxa"/>
            <w:vAlign w:val="center"/>
          </w:tcPr>
          <w:p w14:paraId="078578F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湘243002180740</w:t>
            </w:r>
          </w:p>
        </w:tc>
      </w:tr>
      <w:tr w14:paraId="3CDE3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505" w:type="dxa"/>
            <w:vAlign w:val="center"/>
          </w:tcPr>
          <w:p w14:paraId="3138565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怀化永晟建设工程有限公司</w:t>
            </w:r>
          </w:p>
        </w:tc>
        <w:tc>
          <w:tcPr>
            <w:tcW w:w="1635" w:type="dxa"/>
            <w:vAlign w:val="center"/>
          </w:tcPr>
          <w:p w14:paraId="2CE97F2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项目负责人</w:t>
            </w:r>
          </w:p>
        </w:tc>
        <w:tc>
          <w:tcPr>
            <w:tcW w:w="1500" w:type="dxa"/>
            <w:vAlign w:val="center"/>
          </w:tcPr>
          <w:p w14:paraId="00CEAF3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李海军</w:t>
            </w:r>
          </w:p>
        </w:tc>
        <w:tc>
          <w:tcPr>
            <w:tcW w:w="2025" w:type="dxa"/>
            <w:vAlign w:val="center"/>
          </w:tcPr>
          <w:p w14:paraId="17E4344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4306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6437</w:t>
            </w:r>
          </w:p>
        </w:tc>
        <w:tc>
          <w:tcPr>
            <w:tcW w:w="2115" w:type="dxa"/>
            <w:vAlign w:val="center"/>
          </w:tcPr>
          <w:p w14:paraId="22BD6D0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湘243002181423</w:t>
            </w:r>
          </w:p>
        </w:tc>
      </w:tr>
      <w:tr w14:paraId="13471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505" w:type="dxa"/>
            <w:vAlign w:val="center"/>
          </w:tcPr>
          <w:p w14:paraId="55CBE7D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怀化永晟建设工程有限公司</w:t>
            </w:r>
          </w:p>
        </w:tc>
        <w:tc>
          <w:tcPr>
            <w:tcW w:w="1635" w:type="dxa"/>
            <w:vAlign w:val="center"/>
          </w:tcPr>
          <w:p w14:paraId="1B6DEC7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项目技术负责人</w:t>
            </w:r>
          </w:p>
        </w:tc>
        <w:tc>
          <w:tcPr>
            <w:tcW w:w="1500" w:type="dxa"/>
            <w:vAlign w:val="center"/>
          </w:tcPr>
          <w:p w14:paraId="1974C63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徐长生</w:t>
            </w:r>
          </w:p>
        </w:tc>
        <w:tc>
          <w:tcPr>
            <w:tcW w:w="2025" w:type="dxa"/>
            <w:vAlign w:val="center"/>
          </w:tcPr>
          <w:p w14:paraId="59A24F3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4312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4258</w:t>
            </w:r>
          </w:p>
        </w:tc>
        <w:tc>
          <w:tcPr>
            <w:tcW w:w="2115" w:type="dxa"/>
            <w:vAlign w:val="center"/>
          </w:tcPr>
          <w:p w14:paraId="7B2FD5A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B08203011300000115</w:t>
            </w:r>
          </w:p>
        </w:tc>
      </w:tr>
      <w:tr w14:paraId="0FD15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505" w:type="dxa"/>
            <w:vAlign w:val="center"/>
          </w:tcPr>
          <w:p w14:paraId="4A4DFAF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怀化永晟建设工程有限公司</w:t>
            </w:r>
          </w:p>
        </w:tc>
        <w:tc>
          <w:tcPr>
            <w:tcW w:w="1635" w:type="dxa"/>
            <w:vAlign w:val="center"/>
          </w:tcPr>
          <w:p w14:paraId="0F9AADC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施工员</w:t>
            </w:r>
          </w:p>
        </w:tc>
        <w:tc>
          <w:tcPr>
            <w:tcW w:w="1500" w:type="dxa"/>
            <w:vAlign w:val="center"/>
          </w:tcPr>
          <w:p w14:paraId="457E361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杨海均</w:t>
            </w:r>
          </w:p>
        </w:tc>
        <w:tc>
          <w:tcPr>
            <w:tcW w:w="2025" w:type="dxa"/>
            <w:vAlign w:val="center"/>
          </w:tcPr>
          <w:p w14:paraId="28B35B5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4312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2810</w:t>
            </w:r>
          </w:p>
        </w:tc>
        <w:tc>
          <w:tcPr>
            <w:tcW w:w="2115" w:type="dxa"/>
            <w:vAlign w:val="center"/>
          </w:tcPr>
          <w:p w14:paraId="76FE981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0432110100009000150</w:t>
            </w:r>
          </w:p>
        </w:tc>
      </w:tr>
      <w:tr w14:paraId="64943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7E60D66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怀化永晟建设工程有限公司</w:t>
            </w:r>
          </w:p>
        </w:tc>
        <w:tc>
          <w:tcPr>
            <w:tcW w:w="1635" w:type="dxa"/>
            <w:vAlign w:val="center"/>
          </w:tcPr>
          <w:p w14:paraId="18AFD4B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安全员</w:t>
            </w:r>
          </w:p>
        </w:tc>
        <w:tc>
          <w:tcPr>
            <w:tcW w:w="1500" w:type="dxa"/>
            <w:vAlign w:val="center"/>
          </w:tcPr>
          <w:p w14:paraId="01BD014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冯强</w:t>
            </w:r>
          </w:p>
        </w:tc>
        <w:tc>
          <w:tcPr>
            <w:tcW w:w="2025" w:type="dxa"/>
            <w:vAlign w:val="center"/>
          </w:tcPr>
          <w:p w14:paraId="32AA956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4312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2638</w:t>
            </w:r>
          </w:p>
        </w:tc>
        <w:tc>
          <w:tcPr>
            <w:tcW w:w="2115" w:type="dxa"/>
            <w:vAlign w:val="center"/>
          </w:tcPr>
          <w:p w14:paraId="50DAB60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湘建安C3（2021）1000000538</w:t>
            </w:r>
          </w:p>
        </w:tc>
      </w:tr>
      <w:tr w14:paraId="6C443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40498FF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怀化永晟建设工程有限公司</w:t>
            </w:r>
          </w:p>
        </w:tc>
        <w:tc>
          <w:tcPr>
            <w:tcW w:w="1635" w:type="dxa"/>
            <w:vAlign w:val="center"/>
          </w:tcPr>
          <w:p w14:paraId="130BB63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安全员</w:t>
            </w:r>
          </w:p>
        </w:tc>
        <w:tc>
          <w:tcPr>
            <w:tcW w:w="1500" w:type="dxa"/>
            <w:vAlign w:val="center"/>
          </w:tcPr>
          <w:p w14:paraId="5F66C94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冯中原</w:t>
            </w:r>
          </w:p>
        </w:tc>
        <w:tc>
          <w:tcPr>
            <w:tcW w:w="2025" w:type="dxa"/>
            <w:vAlign w:val="center"/>
          </w:tcPr>
          <w:p w14:paraId="579807D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4312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2612</w:t>
            </w:r>
          </w:p>
        </w:tc>
        <w:tc>
          <w:tcPr>
            <w:tcW w:w="2115" w:type="dxa"/>
            <w:vAlign w:val="center"/>
          </w:tcPr>
          <w:p w14:paraId="2545939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湘建安C3（2022）1000000292</w:t>
            </w:r>
          </w:p>
        </w:tc>
      </w:tr>
      <w:tr w14:paraId="0EC26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3D00449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怀化永晟建设工程有限公司</w:t>
            </w:r>
          </w:p>
        </w:tc>
        <w:tc>
          <w:tcPr>
            <w:tcW w:w="1635" w:type="dxa"/>
            <w:vAlign w:val="center"/>
          </w:tcPr>
          <w:p w14:paraId="5B4070A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质量员</w:t>
            </w:r>
          </w:p>
        </w:tc>
        <w:tc>
          <w:tcPr>
            <w:tcW w:w="1500" w:type="dxa"/>
            <w:vAlign w:val="center"/>
          </w:tcPr>
          <w:p w14:paraId="6188C15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吴满桃</w:t>
            </w:r>
          </w:p>
        </w:tc>
        <w:tc>
          <w:tcPr>
            <w:tcW w:w="2025" w:type="dxa"/>
            <w:vAlign w:val="center"/>
          </w:tcPr>
          <w:p w14:paraId="4650EC9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4306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6519</w:t>
            </w:r>
          </w:p>
        </w:tc>
        <w:tc>
          <w:tcPr>
            <w:tcW w:w="2115" w:type="dxa"/>
            <w:vAlign w:val="center"/>
          </w:tcPr>
          <w:p w14:paraId="1D0FCB1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0432210600015004438</w:t>
            </w:r>
          </w:p>
        </w:tc>
      </w:tr>
      <w:tr w14:paraId="42A69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28E9BE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友谊国际工程咨询股份有限公司</w:t>
            </w:r>
          </w:p>
        </w:tc>
        <w:tc>
          <w:tcPr>
            <w:tcW w:w="1635" w:type="dxa"/>
            <w:vAlign w:val="center"/>
          </w:tcPr>
          <w:p w14:paraId="6416D18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总监理工程师</w:t>
            </w:r>
          </w:p>
        </w:tc>
        <w:tc>
          <w:tcPr>
            <w:tcW w:w="1500" w:type="dxa"/>
            <w:vAlign w:val="center"/>
          </w:tcPr>
          <w:p w14:paraId="2805C9F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曾意鹏</w:t>
            </w:r>
          </w:p>
        </w:tc>
        <w:tc>
          <w:tcPr>
            <w:tcW w:w="2025" w:type="dxa"/>
            <w:vAlign w:val="center"/>
          </w:tcPr>
          <w:p w14:paraId="0034839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4309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4255</w:t>
            </w:r>
          </w:p>
        </w:tc>
        <w:tc>
          <w:tcPr>
            <w:tcW w:w="2115" w:type="dxa"/>
            <w:vAlign w:val="center"/>
          </w:tcPr>
          <w:p w14:paraId="3A64AE6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43011755</w:t>
            </w:r>
          </w:p>
        </w:tc>
      </w:tr>
      <w:tr w14:paraId="71BFD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5EB2C26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友谊国际工程咨询股份有限公司</w:t>
            </w:r>
          </w:p>
        </w:tc>
        <w:tc>
          <w:tcPr>
            <w:tcW w:w="1635" w:type="dxa"/>
            <w:vAlign w:val="center"/>
          </w:tcPr>
          <w:p w14:paraId="461279E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专业监理工程师</w:t>
            </w:r>
          </w:p>
        </w:tc>
        <w:tc>
          <w:tcPr>
            <w:tcW w:w="1500" w:type="dxa"/>
            <w:vAlign w:val="center"/>
          </w:tcPr>
          <w:p w14:paraId="25F066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文燕子</w:t>
            </w:r>
          </w:p>
        </w:tc>
        <w:tc>
          <w:tcPr>
            <w:tcW w:w="2025" w:type="dxa"/>
            <w:vAlign w:val="center"/>
          </w:tcPr>
          <w:p w14:paraId="1F9083E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4312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2227</w:t>
            </w:r>
          </w:p>
        </w:tc>
        <w:tc>
          <w:tcPr>
            <w:tcW w:w="2115" w:type="dxa"/>
            <w:vAlign w:val="center"/>
          </w:tcPr>
          <w:p w14:paraId="7171AFF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XS21-A2215</w:t>
            </w:r>
          </w:p>
        </w:tc>
      </w:tr>
      <w:tr w14:paraId="475EE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0780EB3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友谊国际工程咨询股份有限公司</w:t>
            </w:r>
          </w:p>
        </w:tc>
        <w:tc>
          <w:tcPr>
            <w:tcW w:w="1635" w:type="dxa"/>
            <w:vAlign w:val="center"/>
          </w:tcPr>
          <w:p w14:paraId="6BFF45E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监理员</w:t>
            </w:r>
          </w:p>
        </w:tc>
        <w:tc>
          <w:tcPr>
            <w:tcW w:w="1500" w:type="dxa"/>
            <w:vAlign w:val="center"/>
          </w:tcPr>
          <w:p w14:paraId="4B32B8F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刘超</w:t>
            </w:r>
          </w:p>
        </w:tc>
        <w:tc>
          <w:tcPr>
            <w:tcW w:w="2025" w:type="dxa"/>
            <w:vAlign w:val="center"/>
          </w:tcPr>
          <w:p w14:paraId="376090A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4312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0032</w:t>
            </w:r>
          </w:p>
        </w:tc>
        <w:tc>
          <w:tcPr>
            <w:tcW w:w="2115" w:type="dxa"/>
            <w:vAlign w:val="center"/>
          </w:tcPr>
          <w:p w14:paraId="22A327F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XS23-A0296</w:t>
            </w:r>
          </w:p>
        </w:tc>
      </w:tr>
      <w:tr w14:paraId="39C62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00234E2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35" w:type="dxa"/>
            <w:vAlign w:val="center"/>
          </w:tcPr>
          <w:p w14:paraId="6F5741D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7A83B64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25" w:type="dxa"/>
            <w:vAlign w:val="center"/>
          </w:tcPr>
          <w:p w14:paraId="590F83F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15" w:type="dxa"/>
            <w:vAlign w:val="center"/>
          </w:tcPr>
          <w:p w14:paraId="123A2B5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59A35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74B42AD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35" w:type="dxa"/>
            <w:vAlign w:val="center"/>
          </w:tcPr>
          <w:p w14:paraId="6373C1E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28A5E8E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25" w:type="dxa"/>
            <w:vAlign w:val="center"/>
          </w:tcPr>
          <w:p w14:paraId="599BB79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15" w:type="dxa"/>
            <w:vAlign w:val="center"/>
          </w:tcPr>
          <w:p w14:paraId="2FF41BA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5936B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505" w:type="dxa"/>
            <w:vAlign w:val="center"/>
          </w:tcPr>
          <w:p w14:paraId="479167F7">
            <w:pPr>
              <w:jc w:val="both"/>
              <w:rPr>
                <w:rFonts w:ascii="仿宋_GB2312" w:eastAsia="仿宋_GB2312"/>
                <w:szCs w:val="21"/>
              </w:rPr>
            </w:pPr>
          </w:p>
        </w:tc>
        <w:tc>
          <w:tcPr>
            <w:tcW w:w="1635" w:type="dxa"/>
            <w:vAlign w:val="center"/>
          </w:tcPr>
          <w:p w14:paraId="0B4C58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0" w:type="dxa"/>
            <w:vAlign w:val="center"/>
          </w:tcPr>
          <w:p w14:paraId="0B007EE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25" w:type="dxa"/>
            <w:vAlign w:val="center"/>
          </w:tcPr>
          <w:p w14:paraId="3F180A1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15" w:type="dxa"/>
            <w:vAlign w:val="center"/>
          </w:tcPr>
          <w:p w14:paraId="678E6F7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14:paraId="3AB8D964">
      <w:pPr>
        <w:rPr>
          <w:rFonts w:hint="eastAsia" w:ascii="仿宋_GB2312" w:eastAsia="仿宋_GB2312"/>
          <w:sz w:val="32"/>
          <w:szCs w:val="32"/>
          <w:lang w:val="en-US" w:eastAsia="zh-CN"/>
        </w:rPr>
      </w:pPr>
    </w:p>
    <w:sectPr>
      <w:footerReference r:id="rId3" w:type="default"/>
      <w:pgSz w:w="11850" w:h="16783"/>
      <w:pgMar w:top="1440" w:right="1080" w:bottom="1440" w:left="1080" w:header="851" w:footer="992" w:gutter="0"/>
      <w:pgNumType w:fmt="decimal" w:start="1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YaHe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3ACF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387C3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3387C3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zMDc4YWVjZjQxMzBkODdlOTY5MGZkYTM2ZjZmMGUifQ=="/>
  </w:docVars>
  <w:rsids>
    <w:rsidRoot w:val="00583006"/>
    <w:rsid w:val="001A21E9"/>
    <w:rsid w:val="001A7A26"/>
    <w:rsid w:val="0036688D"/>
    <w:rsid w:val="003E30D5"/>
    <w:rsid w:val="005358EE"/>
    <w:rsid w:val="00583006"/>
    <w:rsid w:val="00631D04"/>
    <w:rsid w:val="0074694C"/>
    <w:rsid w:val="00AC13A2"/>
    <w:rsid w:val="00AE4783"/>
    <w:rsid w:val="00B26903"/>
    <w:rsid w:val="00BC5032"/>
    <w:rsid w:val="00BE323D"/>
    <w:rsid w:val="00C853A9"/>
    <w:rsid w:val="00DB0371"/>
    <w:rsid w:val="00E45F29"/>
    <w:rsid w:val="00E62999"/>
    <w:rsid w:val="00F120F6"/>
    <w:rsid w:val="0353613C"/>
    <w:rsid w:val="037B2837"/>
    <w:rsid w:val="05491587"/>
    <w:rsid w:val="057B5C57"/>
    <w:rsid w:val="05D156E5"/>
    <w:rsid w:val="069942F4"/>
    <w:rsid w:val="06E22AC1"/>
    <w:rsid w:val="08C64978"/>
    <w:rsid w:val="08DB4E6F"/>
    <w:rsid w:val="097B18DB"/>
    <w:rsid w:val="09857031"/>
    <w:rsid w:val="09DF61E6"/>
    <w:rsid w:val="0A5348F1"/>
    <w:rsid w:val="0A9C23F4"/>
    <w:rsid w:val="0AF13D75"/>
    <w:rsid w:val="0BC91D8C"/>
    <w:rsid w:val="0C60325E"/>
    <w:rsid w:val="0CF54541"/>
    <w:rsid w:val="0D494B71"/>
    <w:rsid w:val="0DEC60E6"/>
    <w:rsid w:val="0E1A1A2B"/>
    <w:rsid w:val="0EAC639B"/>
    <w:rsid w:val="0EE26E52"/>
    <w:rsid w:val="0EF22179"/>
    <w:rsid w:val="104F0B39"/>
    <w:rsid w:val="108A44AF"/>
    <w:rsid w:val="12191D3F"/>
    <w:rsid w:val="12220C13"/>
    <w:rsid w:val="12F5053F"/>
    <w:rsid w:val="151B0445"/>
    <w:rsid w:val="16F07747"/>
    <w:rsid w:val="17542220"/>
    <w:rsid w:val="17597011"/>
    <w:rsid w:val="17B4350B"/>
    <w:rsid w:val="180521D8"/>
    <w:rsid w:val="19BB526A"/>
    <w:rsid w:val="19F03997"/>
    <w:rsid w:val="1A006AD6"/>
    <w:rsid w:val="1A616179"/>
    <w:rsid w:val="1AFB6D70"/>
    <w:rsid w:val="1C9F4802"/>
    <w:rsid w:val="20753060"/>
    <w:rsid w:val="210F3652"/>
    <w:rsid w:val="22495F11"/>
    <w:rsid w:val="252D3F30"/>
    <w:rsid w:val="25C14C11"/>
    <w:rsid w:val="26B81240"/>
    <w:rsid w:val="291B0A33"/>
    <w:rsid w:val="29AD2131"/>
    <w:rsid w:val="2AF840F2"/>
    <w:rsid w:val="2B68341E"/>
    <w:rsid w:val="2C116483"/>
    <w:rsid w:val="2C1205BC"/>
    <w:rsid w:val="2CDB6437"/>
    <w:rsid w:val="2CEB4BC0"/>
    <w:rsid w:val="2DC175F7"/>
    <w:rsid w:val="2DD105E3"/>
    <w:rsid w:val="2ECE6548"/>
    <w:rsid w:val="2EFF4953"/>
    <w:rsid w:val="2FCA34E1"/>
    <w:rsid w:val="30BE0A65"/>
    <w:rsid w:val="30E25FE5"/>
    <w:rsid w:val="31951E40"/>
    <w:rsid w:val="31A72989"/>
    <w:rsid w:val="33EC6C44"/>
    <w:rsid w:val="350C48A6"/>
    <w:rsid w:val="352A14C9"/>
    <w:rsid w:val="352A2C12"/>
    <w:rsid w:val="35475C39"/>
    <w:rsid w:val="35E17C48"/>
    <w:rsid w:val="36FC4DFB"/>
    <w:rsid w:val="37985064"/>
    <w:rsid w:val="37BB60AB"/>
    <w:rsid w:val="381A23E0"/>
    <w:rsid w:val="392221EF"/>
    <w:rsid w:val="3A3667E8"/>
    <w:rsid w:val="3A7D3E63"/>
    <w:rsid w:val="3ACE2236"/>
    <w:rsid w:val="3B7A274D"/>
    <w:rsid w:val="3B8B39FB"/>
    <w:rsid w:val="3BEA3639"/>
    <w:rsid w:val="3C241484"/>
    <w:rsid w:val="3D48288E"/>
    <w:rsid w:val="3DA24025"/>
    <w:rsid w:val="3EB92117"/>
    <w:rsid w:val="41507CC3"/>
    <w:rsid w:val="42922600"/>
    <w:rsid w:val="43670FED"/>
    <w:rsid w:val="43A639BF"/>
    <w:rsid w:val="44842D24"/>
    <w:rsid w:val="44946348"/>
    <w:rsid w:val="449C24C8"/>
    <w:rsid w:val="45685969"/>
    <w:rsid w:val="46513EC9"/>
    <w:rsid w:val="46F93588"/>
    <w:rsid w:val="47BF6EED"/>
    <w:rsid w:val="486F344F"/>
    <w:rsid w:val="489839F7"/>
    <w:rsid w:val="4AE747C1"/>
    <w:rsid w:val="4B2802C5"/>
    <w:rsid w:val="4B6D2A61"/>
    <w:rsid w:val="4BA0203C"/>
    <w:rsid w:val="4D3D2346"/>
    <w:rsid w:val="4F5A0990"/>
    <w:rsid w:val="4FA30A92"/>
    <w:rsid w:val="501A67CF"/>
    <w:rsid w:val="506C382D"/>
    <w:rsid w:val="508D77CD"/>
    <w:rsid w:val="51461D7F"/>
    <w:rsid w:val="51F815DA"/>
    <w:rsid w:val="52E97290"/>
    <w:rsid w:val="53163DF6"/>
    <w:rsid w:val="541428F9"/>
    <w:rsid w:val="54556CA1"/>
    <w:rsid w:val="5491407B"/>
    <w:rsid w:val="550B30A9"/>
    <w:rsid w:val="55DF3795"/>
    <w:rsid w:val="5629235F"/>
    <w:rsid w:val="564231BA"/>
    <w:rsid w:val="565D2BD9"/>
    <w:rsid w:val="56F803BC"/>
    <w:rsid w:val="57F02930"/>
    <w:rsid w:val="588A3843"/>
    <w:rsid w:val="58977827"/>
    <w:rsid w:val="58C73C61"/>
    <w:rsid w:val="596651C8"/>
    <w:rsid w:val="597A65DB"/>
    <w:rsid w:val="59B032D6"/>
    <w:rsid w:val="59C24A11"/>
    <w:rsid w:val="59DD0AF0"/>
    <w:rsid w:val="59E8478C"/>
    <w:rsid w:val="5A733315"/>
    <w:rsid w:val="5A9518F9"/>
    <w:rsid w:val="5B78736C"/>
    <w:rsid w:val="5DB17780"/>
    <w:rsid w:val="5E211941"/>
    <w:rsid w:val="5E3B0C54"/>
    <w:rsid w:val="5E684F6B"/>
    <w:rsid w:val="63540195"/>
    <w:rsid w:val="63D05C70"/>
    <w:rsid w:val="65E479CD"/>
    <w:rsid w:val="65F00A13"/>
    <w:rsid w:val="672F342E"/>
    <w:rsid w:val="679C03B4"/>
    <w:rsid w:val="692912D3"/>
    <w:rsid w:val="69AC1EA9"/>
    <w:rsid w:val="6C4A01BC"/>
    <w:rsid w:val="6CEF1A13"/>
    <w:rsid w:val="6E92690E"/>
    <w:rsid w:val="6F591743"/>
    <w:rsid w:val="6FEA3C0E"/>
    <w:rsid w:val="701E314D"/>
    <w:rsid w:val="71005B1E"/>
    <w:rsid w:val="719C7795"/>
    <w:rsid w:val="72BF7592"/>
    <w:rsid w:val="73CA63D6"/>
    <w:rsid w:val="74C548C0"/>
    <w:rsid w:val="755B7F3E"/>
    <w:rsid w:val="759B28FB"/>
    <w:rsid w:val="76617B77"/>
    <w:rsid w:val="76C46A80"/>
    <w:rsid w:val="78C92683"/>
    <w:rsid w:val="78F16688"/>
    <w:rsid w:val="7A6E0B64"/>
    <w:rsid w:val="7A8D1B22"/>
    <w:rsid w:val="7B852AA4"/>
    <w:rsid w:val="7D826E94"/>
    <w:rsid w:val="7E0129BF"/>
    <w:rsid w:val="7E077723"/>
    <w:rsid w:val="7E206A24"/>
    <w:rsid w:val="7E774687"/>
    <w:rsid w:val="7F7D21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333333"/>
      <w:u w:val="none"/>
    </w:rPr>
  </w:style>
  <w:style w:type="character" w:styleId="10">
    <w:name w:val="HTML Definition"/>
    <w:basedOn w:val="7"/>
    <w:semiHidden/>
    <w:unhideWhenUsed/>
    <w:qFormat/>
    <w:uiPriority w:val="99"/>
    <w:rPr>
      <w:i/>
      <w:iCs/>
    </w:rPr>
  </w:style>
  <w:style w:type="character" w:styleId="11">
    <w:name w:val="Hyperlink"/>
    <w:basedOn w:val="7"/>
    <w:semiHidden/>
    <w:unhideWhenUsed/>
    <w:qFormat/>
    <w:uiPriority w:val="99"/>
    <w:rPr>
      <w:color w:val="333333"/>
      <w:u w:val="none"/>
    </w:rPr>
  </w:style>
  <w:style w:type="character" w:styleId="12">
    <w:name w:val="HTML Code"/>
    <w:basedOn w:val="7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3">
    <w:name w:val="HTML Keyboard"/>
    <w:basedOn w:val="7"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4">
    <w:name w:val="HTML Sample"/>
    <w:basedOn w:val="7"/>
    <w:semiHidden/>
    <w:unhideWhenUsed/>
    <w:qFormat/>
    <w:uiPriority w:val="99"/>
    <w:rPr>
      <w:rFonts w:ascii="Consolas" w:hAnsi="Consolas" w:eastAsia="Consolas" w:cs="Consolas"/>
      <w:sz w:val="21"/>
      <w:szCs w:val="21"/>
    </w:rPr>
  </w:style>
  <w:style w:type="character" w:customStyle="1" w:styleId="15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7"/>
    <w:link w:val="2"/>
    <w:semiHidden/>
    <w:qFormat/>
    <w:uiPriority w:val="99"/>
    <w:rPr>
      <w:sz w:val="18"/>
      <w:szCs w:val="18"/>
    </w:rPr>
  </w:style>
  <w:style w:type="character" w:customStyle="1" w:styleId="17">
    <w:name w:val="hover16"/>
    <w:basedOn w:val="7"/>
    <w:qFormat/>
    <w:uiPriority w:val="0"/>
    <w:rPr>
      <w:color w:val="2299EE"/>
    </w:rPr>
  </w:style>
  <w:style w:type="character" w:customStyle="1" w:styleId="18">
    <w:name w:val="hover17"/>
    <w:basedOn w:val="7"/>
    <w:qFormat/>
    <w:uiPriority w:val="0"/>
    <w:rPr>
      <w:color w:val="FFFFFF"/>
    </w:rPr>
  </w:style>
  <w:style w:type="character" w:customStyle="1" w:styleId="19">
    <w:name w:val="hover18"/>
    <w:basedOn w:val="7"/>
    <w:qFormat/>
    <w:uiPriority w:val="0"/>
    <w:rPr>
      <w:color w:val="2299EE"/>
    </w:rPr>
  </w:style>
  <w:style w:type="character" w:customStyle="1" w:styleId="20">
    <w:name w:val="layui-laypage-curr"/>
    <w:basedOn w:val="7"/>
    <w:qFormat/>
    <w:uiPriority w:val="0"/>
  </w:style>
  <w:style w:type="character" w:customStyle="1" w:styleId="21">
    <w:name w:val="layui-layer-tabnow"/>
    <w:basedOn w:val="7"/>
    <w:qFormat/>
    <w:uiPriority w:val="0"/>
    <w:rPr>
      <w:bdr w:val="single" w:color="CCCCCC" w:sz="4" w:space="0"/>
      <w:shd w:val="clear" w:fill="FFFFFF"/>
    </w:rPr>
  </w:style>
  <w:style w:type="character" w:customStyle="1" w:styleId="22">
    <w:name w:val="first-child"/>
    <w:basedOn w:val="7"/>
    <w:qFormat/>
    <w:uiPriority w:val="0"/>
  </w:style>
  <w:style w:type="character" w:customStyle="1" w:styleId="23">
    <w:name w:val="hover14"/>
    <w:basedOn w:val="7"/>
    <w:qFormat/>
    <w:uiPriority w:val="0"/>
    <w:rPr>
      <w:color w:val="2299EE"/>
    </w:rPr>
  </w:style>
  <w:style w:type="character" w:customStyle="1" w:styleId="24">
    <w:name w:val="hover15"/>
    <w:basedOn w:val="7"/>
    <w:qFormat/>
    <w:uiPriority w:val="0"/>
    <w:rPr>
      <w:color w:val="2299EE"/>
    </w:rPr>
  </w:style>
  <w:style w:type="character" w:customStyle="1" w:styleId="25">
    <w:name w:val="hover"/>
    <w:basedOn w:val="7"/>
    <w:qFormat/>
    <w:uiPriority w:val="0"/>
    <w:rPr>
      <w:color w:val="FFFFFF"/>
    </w:rPr>
  </w:style>
  <w:style w:type="character" w:customStyle="1" w:styleId="26">
    <w:name w:val="hover1"/>
    <w:basedOn w:val="7"/>
    <w:qFormat/>
    <w:uiPriority w:val="0"/>
    <w:rPr>
      <w:color w:val="2299EE"/>
    </w:rPr>
  </w:style>
  <w:style w:type="character" w:customStyle="1" w:styleId="27">
    <w:name w:val="hover2"/>
    <w:basedOn w:val="7"/>
    <w:qFormat/>
    <w:uiPriority w:val="0"/>
    <w:rPr>
      <w:color w:val="2299E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2535</Words>
  <Characters>3589</Characters>
  <Lines>14</Lines>
  <Paragraphs>4</Paragraphs>
  <TotalTime>0</TotalTime>
  <ScaleCrop>false</ScaleCrop>
  <LinksUpToDate>false</LinksUpToDate>
  <CharactersWithSpaces>3670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2022-06-01T09:24:00Z</dcterms:created>
  <dc:creator>曾玮 192.168.6.230</dc:creator>
  <cp:lastModifiedBy>Captain Evil</cp:lastModifiedBy>
  <cp:lastPrinted>2026-07-14T09:08:00Z</cp:lastPrinted>
  <dcterms:modified xsi:type="dcterms:W3CDTF">2026-07-28T00:55:27Z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163FF26FBB2A4E6782BD4E3BC3682605_13</vt:lpwstr>
  </property>
  <property fmtid="{D5CDD505-2E9C-101B-9397-08002B2CF9AE}" pid="4" name="KSOTemplateDocerSaveRecord">
    <vt:lpwstr>eyJoZGlkIjoiZDU0MmFmNTI2MDlmODdmZTRjMDg4YTJjMGViNzE1YTEiLCJ1c2VySWQiOiI3Mzc1NDIzODQifQ==</vt:lpwstr>
  </property>
</Properties>
</file>