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6FD6A">
      <w:pPr>
        <w:jc w:val="center"/>
        <w:rPr>
          <w:rFonts w:hint="eastAsia"/>
          <w:b/>
          <w:sz w:val="28"/>
        </w:rPr>
      </w:pPr>
      <w:r>
        <w:rPr>
          <w:b/>
          <w:sz w:val="28"/>
        </w:rPr>
        <w:t>202</w:t>
      </w:r>
      <w:r>
        <w:rPr>
          <w:rFonts w:hint="eastAsia"/>
          <w:b/>
          <w:sz w:val="28"/>
        </w:rPr>
        <w:t>5年</w:t>
      </w:r>
      <w:r>
        <w:rPr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12</w:t>
      </w:r>
      <w:r>
        <w:rPr>
          <w:rFonts w:hint="eastAsia"/>
          <w:b/>
          <w:sz w:val="28"/>
        </w:rPr>
        <w:t>月重点区域地表水（重金属地表水）水质达标率统计表</w:t>
      </w:r>
    </w:p>
    <w:p w14:paraId="4A3730A1">
      <w:pPr>
        <w:spacing w:before="156" w:beforeLines="50" w:after="156" w:afterLines="50"/>
        <w:rPr>
          <w:b/>
          <w:szCs w:val="21"/>
        </w:rPr>
      </w:pPr>
      <w:r>
        <w:rPr>
          <w:rFonts w:hint="eastAsia"/>
          <w:b/>
          <w:szCs w:val="21"/>
        </w:rPr>
        <w:t>发布单位：怀化市沅陵生态环境监测站</w:t>
      </w:r>
      <w:r>
        <w:rPr>
          <w:b/>
          <w:szCs w:val="21"/>
        </w:rPr>
        <w:t xml:space="preserve">                                                                 </w:t>
      </w:r>
    </w:p>
    <w:tbl>
      <w:tblPr>
        <w:tblStyle w:val="2"/>
        <w:tblW w:w="14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286"/>
        <w:gridCol w:w="1518"/>
        <w:gridCol w:w="1598"/>
        <w:gridCol w:w="1598"/>
        <w:gridCol w:w="2253"/>
        <w:gridCol w:w="2465"/>
        <w:gridCol w:w="2243"/>
      </w:tblGrid>
      <w:tr w14:paraId="6BCD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9509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测点名称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5E00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河流名称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62B9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断面名称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A1A52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所属流域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4CB8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采样时间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47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监测因子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C91B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评价标准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C5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水质达标率（</w:t>
            </w:r>
            <w:r>
              <w:rPr>
                <w:b/>
                <w:sz w:val="24"/>
              </w:rPr>
              <w:t>%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14:paraId="6390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44C6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沃溪入怡溪口上游500米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2C91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怡溪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57B0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官庄镇</w:t>
            </w:r>
          </w:p>
          <w:p w14:paraId="14F32744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怡溪断面</w:t>
            </w: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FCC13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长江流域</w:t>
            </w:r>
          </w:p>
          <w:p w14:paraId="741ADA6D">
            <w:pPr>
              <w:widowControl/>
              <w:spacing w:line="315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洞庭湖水系</w:t>
            </w:r>
          </w:p>
          <w:p w14:paraId="15471CD5">
            <w:pPr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F48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12月4日</w:t>
            </w:r>
          </w:p>
        </w:tc>
        <w:tc>
          <w:tcPr>
            <w:tcW w:w="2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47B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铅、汞、镉、</w:t>
            </w:r>
          </w:p>
          <w:p w14:paraId="16DDA1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六价铬、砷、铜</w:t>
            </w:r>
          </w:p>
          <w:p w14:paraId="13BD793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锌、硒、锰、钒</w:t>
            </w:r>
          </w:p>
          <w:p w14:paraId="69B718F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铁、铊、锑、镍</w:t>
            </w:r>
          </w:p>
          <w:p w14:paraId="69B5D5AF">
            <w:pPr>
              <w:jc w:val="center"/>
            </w:pPr>
            <w:r>
              <w:rPr>
                <w:rFonts w:hint="eastAsia" w:ascii="宋体" w:hAnsi="宋体"/>
                <w:sz w:val="24"/>
              </w:rPr>
              <w:t>（共14项）</w:t>
            </w:r>
          </w:p>
        </w:tc>
        <w:tc>
          <w:tcPr>
            <w:tcW w:w="2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47A5">
            <w:pPr>
              <w:jc w:val="center"/>
            </w:pPr>
            <w:r>
              <w:rPr>
                <w:rFonts w:hint="eastAsia"/>
              </w:rPr>
              <w:t>地表水环境质量Ⅲ类</w:t>
            </w:r>
          </w:p>
        </w:tc>
        <w:tc>
          <w:tcPr>
            <w:tcW w:w="2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9AF0D">
            <w:pPr>
              <w:jc w:val="center"/>
            </w:pPr>
            <w:r>
              <w:rPr>
                <w:rFonts w:hint="eastAsia"/>
              </w:rPr>
              <w:t>95.2</w:t>
            </w:r>
          </w:p>
        </w:tc>
      </w:tr>
      <w:tr w14:paraId="7BCC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9074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龙门溪入荔溪下游1000米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C5145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荔溪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A3D7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麻溪铺镇</w:t>
            </w:r>
          </w:p>
          <w:p w14:paraId="13AC7320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荔溪断面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992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44448">
            <w:pPr>
              <w:jc w:val="center"/>
            </w:pPr>
            <w:r>
              <w:rPr>
                <w:rFonts w:hint="eastAsia" w:ascii="宋体" w:hAnsi="宋体"/>
                <w:sz w:val="24"/>
              </w:rPr>
              <w:t>12月3日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98559">
            <w:pPr>
              <w:widowControl/>
              <w:jc w:val="left"/>
            </w:pPr>
          </w:p>
        </w:tc>
        <w:tc>
          <w:tcPr>
            <w:tcW w:w="2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5F8A3">
            <w:pPr>
              <w:jc w:val="center"/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2AD9">
            <w:pPr>
              <w:jc w:val="center"/>
            </w:pPr>
          </w:p>
        </w:tc>
      </w:tr>
      <w:tr w14:paraId="22E5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21FA6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鑫发钒业下游1000米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4188C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舒溪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ADB33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筲箕湾镇</w:t>
            </w:r>
          </w:p>
          <w:p w14:paraId="6427A8F2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舒溪断面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70B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95A4">
            <w:pPr>
              <w:jc w:val="center"/>
            </w:pPr>
            <w:r>
              <w:rPr>
                <w:rFonts w:hint="eastAsia" w:ascii="宋体" w:hAnsi="宋体"/>
                <w:sz w:val="24"/>
              </w:rPr>
              <w:t>12月3日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BF62">
            <w:pPr>
              <w:widowControl/>
              <w:jc w:val="left"/>
            </w:pPr>
          </w:p>
        </w:tc>
        <w:tc>
          <w:tcPr>
            <w:tcW w:w="2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2701">
            <w:pPr>
              <w:jc w:val="center"/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64B4">
            <w:pPr>
              <w:jc w:val="center"/>
            </w:pPr>
          </w:p>
        </w:tc>
      </w:tr>
    </w:tbl>
    <w:p w14:paraId="22CCB86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6336"/>
    <w:rsid w:val="0DA2604A"/>
    <w:rsid w:val="14F84ED8"/>
    <w:rsid w:val="4BFB27E5"/>
    <w:rsid w:val="4C7509DF"/>
    <w:rsid w:val="5B59792A"/>
    <w:rsid w:val="5E8242AA"/>
    <w:rsid w:val="69C512C6"/>
    <w:rsid w:val="779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217</Characters>
  <Lines>0</Lines>
  <Paragraphs>0</Paragraphs>
  <TotalTime>0</TotalTime>
  <ScaleCrop>false</ScaleCrop>
  <LinksUpToDate>false</LinksUpToDate>
  <CharactersWithSpaces>284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2025-04-11T00:48:00Z</dcterms:created>
  <dc:creator>Administrator</dc:creator>
  <cp:lastModifiedBy>沅陵县雄鹰体彩</cp:lastModifiedBy>
  <dcterms:modified xsi:type="dcterms:W3CDTF">2026-01-20T01:09:13Z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eyJoZGlkIjoiMjM1MDBiOTM2YzE3NmZjMzE2NmE2YmZjNDYyMGU3ZWMiLCJ1c2VySWQiOiI0Mjc5Nzc4ODgifQ==</vt:lpwstr>
  </property>
  <property fmtid="{D5CDD505-2E9C-101B-9397-08002B2CF9AE}" pid="4" name="ICV">
    <vt:lpwstr>FCCB6F7125B94D7581380D7304E773F5_12</vt:lpwstr>
  </property>
</Properties>
</file>