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9E3CC">
      <w:pPr>
        <w:jc w:val="center"/>
        <w:rPr>
          <w:rFonts w:hint="eastAsia"/>
          <w:b/>
          <w:sz w:val="28"/>
        </w:rPr>
      </w:pPr>
      <w:r>
        <w:rPr>
          <w:b/>
          <w:sz w:val="28"/>
        </w:rPr>
        <w:t>202</w:t>
      </w:r>
      <w:r>
        <w:rPr>
          <w:rFonts w:hint="eastAsia"/>
          <w:b/>
          <w:sz w:val="28"/>
        </w:rPr>
        <w:t>5年</w:t>
      </w:r>
      <w:r>
        <w:rPr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</w:rPr>
        <w:t>7</w:t>
      </w:r>
      <w:r>
        <w:rPr>
          <w:rFonts w:hint="eastAsia"/>
          <w:b/>
          <w:sz w:val="28"/>
        </w:rPr>
        <w:t>月重点区域地表水（重金属地表水）水质达标率统计表</w:t>
      </w:r>
    </w:p>
    <w:p w14:paraId="30689CD9">
      <w:pPr>
        <w:spacing w:before="156" w:beforeLines="50" w:after="156" w:afterLines="50"/>
        <w:rPr>
          <w:b/>
          <w:szCs w:val="21"/>
        </w:rPr>
      </w:pPr>
      <w:r>
        <w:rPr>
          <w:rFonts w:hint="eastAsia"/>
          <w:b/>
          <w:szCs w:val="21"/>
        </w:rPr>
        <w:t>发布单位：怀化市沅陵生态环境监测站</w:t>
      </w:r>
      <w:r>
        <w:rPr>
          <w:b/>
          <w:szCs w:val="21"/>
        </w:rPr>
        <w:t xml:space="preserve">                                                                 </w:t>
      </w:r>
    </w:p>
    <w:tbl>
      <w:tblPr>
        <w:tblStyle w:val="2"/>
        <w:tblW w:w="14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286"/>
        <w:gridCol w:w="1518"/>
        <w:gridCol w:w="1598"/>
        <w:gridCol w:w="1598"/>
        <w:gridCol w:w="2253"/>
        <w:gridCol w:w="2465"/>
        <w:gridCol w:w="2243"/>
      </w:tblGrid>
      <w:tr w14:paraId="64CB2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75494"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测点名称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AE190"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河流名称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F8003"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断面名称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4A0A9"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所属流域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C0182"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采样时间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E1E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监测因子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A09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评价标准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AF76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水质达标率（</w:t>
            </w:r>
            <w:r>
              <w:rPr>
                <w:b/>
                <w:sz w:val="24"/>
              </w:rPr>
              <w:t>%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</w:tr>
      <w:tr w14:paraId="5AD5A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EA74D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沃溪入怡溪口上游500米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683B0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怡溪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1A841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官庄镇</w:t>
            </w:r>
          </w:p>
          <w:p w14:paraId="4D4FE09D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怡溪断面</w:t>
            </w:r>
          </w:p>
        </w:tc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63C80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长江流域</w:t>
            </w:r>
          </w:p>
          <w:p w14:paraId="3B1C6BE2">
            <w:pPr>
              <w:widowControl/>
              <w:spacing w:line="315" w:lineRule="atLeas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洞庭湖水系</w:t>
            </w:r>
          </w:p>
          <w:p w14:paraId="757A70F9">
            <w:pPr>
              <w:spacing w:line="31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EF1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7月1日</w:t>
            </w:r>
          </w:p>
        </w:tc>
        <w:tc>
          <w:tcPr>
            <w:tcW w:w="2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842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铅、汞、镉、</w:t>
            </w:r>
          </w:p>
          <w:p w14:paraId="1B47668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六价铬、砷、铜</w:t>
            </w:r>
          </w:p>
          <w:p w14:paraId="7E813B1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锌、硒、锰、钒</w:t>
            </w:r>
          </w:p>
          <w:p w14:paraId="223332E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铁、铊、锑、镍</w:t>
            </w:r>
          </w:p>
          <w:p w14:paraId="413F5B4E">
            <w:pPr>
              <w:jc w:val="center"/>
            </w:pPr>
            <w:r>
              <w:rPr>
                <w:rFonts w:hint="eastAsia" w:ascii="宋体" w:hAnsi="宋体"/>
                <w:sz w:val="24"/>
              </w:rPr>
              <w:t>（共14项）</w:t>
            </w:r>
          </w:p>
        </w:tc>
        <w:tc>
          <w:tcPr>
            <w:tcW w:w="2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305B0">
            <w:pPr>
              <w:jc w:val="center"/>
            </w:pPr>
            <w:r>
              <w:rPr>
                <w:rFonts w:hint="eastAsia"/>
              </w:rPr>
              <w:t>地表水环境质量Ⅲ类</w:t>
            </w:r>
          </w:p>
        </w:tc>
        <w:tc>
          <w:tcPr>
            <w:tcW w:w="2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08AAC">
            <w:pPr>
              <w:jc w:val="center"/>
            </w:pPr>
            <w:r>
              <w:rPr>
                <w:rFonts w:hint="eastAsia"/>
              </w:rPr>
              <w:t>90.5</w:t>
            </w:r>
          </w:p>
        </w:tc>
      </w:tr>
      <w:tr w14:paraId="30A07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EECEE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龙门溪入荔溪下游1000米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66634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荔溪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23E70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麻溪铺镇</w:t>
            </w:r>
          </w:p>
          <w:p w14:paraId="2DF3E0CD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荔溪断面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E863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58E15">
            <w:pPr>
              <w:jc w:val="center"/>
            </w:pPr>
            <w:r>
              <w:rPr>
                <w:rFonts w:hint="eastAsia" w:ascii="宋体" w:hAnsi="宋体"/>
                <w:sz w:val="24"/>
              </w:rPr>
              <w:t>7月2日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D3978">
            <w:pPr>
              <w:widowControl/>
              <w:jc w:val="left"/>
            </w:pPr>
          </w:p>
        </w:tc>
        <w:tc>
          <w:tcPr>
            <w:tcW w:w="2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B9293">
            <w:pPr>
              <w:jc w:val="center"/>
            </w:pPr>
          </w:p>
        </w:tc>
        <w:tc>
          <w:tcPr>
            <w:tcW w:w="2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3F2A8">
            <w:pPr>
              <w:jc w:val="center"/>
            </w:pPr>
          </w:p>
        </w:tc>
      </w:tr>
      <w:tr w14:paraId="0AC6B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42F01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鑫发钒业下游1000米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89E38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舒溪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27DE6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筲箕湾镇</w:t>
            </w:r>
          </w:p>
          <w:p w14:paraId="081E087C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舒溪断面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0EA44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84480">
            <w:pPr>
              <w:jc w:val="center"/>
            </w:pPr>
            <w:r>
              <w:rPr>
                <w:rFonts w:hint="eastAsia" w:ascii="宋体" w:hAnsi="宋体"/>
                <w:sz w:val="24"/>
              </w:rPr>
              <w:t>7月2日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51B8E">
            <w:pPr>
              <w:widowControl/>
              <w:jc w:val="left"/>
            </w:pPr>
          </w:p>
        </w:tc>
        <w:tc>
          <w:tcPr>
            <w:tcW w:w="2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963DB">
            <w:pPr>
              <w:jc w:val="center"/>
            </w:pPr>
          </w:p>
        </w:tc>
        <w:tc>
          <w:tcPr>
            <w:tcW w:w="22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F8138">
            <w:pPr>
              <w:jc w:val="center"/>
            </w:pPr>
          </w:p>
        </w:tc>
      </w:tr>
    </w:tbl>
    <w:p w14:paraId="3DC1C95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7D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2025-08-12T01:41:39Z</dcterms:created>
  <dc:creator>Administrator</dc:creator>
  <cp:lastModifiedBy>Administrator</cp:lastModifiedBy>
  <dcterms:modified xsi:type="dcterms:W3CDTF">2025-08-12T01:41:58Z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eyJoZGlkIjoiZWYwYjQ2MDIyNTlmOTE1MzBhOWM0MzZmMzY2NWE1ZWUifQ==</vt:lpwstr>
  </property>
  <property fmtid="{D5CDD505-2E9C-101B-9397-08002B2CF9AE}" pid="4" name="ICV">
    <vt:lpwstr>3973A45C185A44EE97EAD0B33614BBDB_12</vt:lpwstr>
  </property>
</Properties>
</file>