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2" w:rsidRPr="007F2EAE" w:rsidRDefault="00441502" w:rsidP="00441502">
      <w:pPr>
        <w:pStyle w:val="a8"/>
        <w:rPr>
          <w:rFonts w:hint="eastAsia"/>
          <w:sz w:val="44"/>
          <w:szCs w:val="44"/>
          <w:lang w:eastAsia="zh-CN"/>
        </w:rPr>
      </w:pPr>
      <w:bookmarkStart w:id="0" w:name="_Toc35613104"/>
      <w:proofErr w:type="spellStart"/>
      <w:r w:rsidRPr="007F2EAE">
        <w:rPr>
          <w:rFonts w:hint="eastAsia"/>
          <w:sz w:val="44"/>
          <w:szCs w:val="44"/>
        </w:rPr>
        <w:t>文件管理</w:t>
      </w:r>
      <w:r>
        <w:rPr>
          <w:rFonts w:hint="eastAsia"/>
          <w:sz w:val="44"/>
          <w:szCs w:val="44"/>
          <w:lang w:eastAsia="zh-CN"/>
        </w:rPr>
        <w:t>规定</w:t>
      </w:r>
      <w:bookmarkEnd w:id="0"/>
      <w:proofErr w:type="spellEnd"/>
    </w:p>
    <w:p w:rsidR="00441502" w:rsidRPr="004738CA" w:rsidRDefault="00441502" w:rsidP="00441502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0"/>
        </w:rPr>
        <w:t xml:space="preserve"> </w:t>
      </w:r>
      <w:r w:rsidRPr="001C799C"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 w:rsidRPr="00577BCB">
        <w:rPr>
          <w:rFonts w:ascii="仿宋_GB2312" w:eastAsia="仿宋_GB2312" w:hint="eastAsia"/>
          <w:color w:val="000000"/>
          <w:sz w:val="32"/>
          <w:szCs w:val="32"/>
        </w:rPr>
        <w:t>一、县水利局公文处理严格按照《湖南省水利厅办公处</w:t>
      </w:r>
      <w:r w:rsidRPr="004738CA">
        <w:rPr>
          <w:rFonts w:eastAsia="仿宋_GB2312"/>
          <w:color w:val="000000"/>
          <w:sz w:val="32"/>
          <w:szCs w:val="32"/>
        </w:rPr>
        <w:t>理实施办法》、《怀化市水利局公文处理实施办法》执行，未按规定办理的文件，办公室有权</w:t>
      </w:r>
      <w:proofErr w:type="gramStart"/>
      <w:r w:rsidRPr="004738CA">
        <w:rPr>
          <w:rFonts w:eastAsia="仿宋_GB2312"/>
          <w:color w:val="000000"/>
          <w:sz w:val="32"/>
          <w:szCs w:val="32"/>
        </w:rPr>
        <w:t>作出</w:t>
      </w:r>
      <w:proofErr w:type="gramEnd"/>
      <w:r w:rsidRPr="004738CA">
        <w:rPr>
          <w:rFonts w:eastAsia="仿宋_GB2312"/>
          <w:color w:val="000000"/>
          <w:sz w:val="32"/>
          <w:szCs w:val="32"/>
        </w:rPr>
        <w:t>退回、撤销处理。</w:t>
      </w:r>
    </w:p>
    <w:p w:rsidR="00441502" w:rsidRPr="004738CA" w:rsidRDefault="00441502" w:rsidP="00441502">
      <w:pPr>
        <w:spacing w:line="580" w:lineRule="exact"/>
        <w:ind w:firstLine="645"/>
        <w:rPr>
          <w:rFonts w:eastAsia="仿宋_GB2312"/>
          <w:color w:val="000000"/>
          <w:sz w:val="32"/>
          <w:szCs w:val="32"/>
        </w:rPr>
      </w:pPr>
      <w:r w:rsidRPr="004738CA">
        <w:rPr>
          <w:rFonts w:eastAsia="仿宋_GB2312"/>
          <w:color w:val="000000"/>
          <w:sz w:val="32"/>
          <w:szCs w:val="32"/>
        </w:rPr>
        <w:t>二、文件</w:t>
      </w:r>
      <w:proofErr w:type="gramStart"/>
      <w:r w:rsidRPr="004738CA">
        <w:rPr>
          <w:rFonts w:eastAsia="仿宋_GB2312"/>
          <w:color w:val="000000"/>
          <w:sz w:val="32"/>
          <w:szCs w:val="32"/>
        </w:rPr>
        <w:t>审阅按</w:t>
      </w:r>
      <w:proofErr w:type="gramEnd"/>
      <w:r w:rsidRPr="004738CA">
        <w:rPr>
          <w:rFonts w:eastAsia="仿宋_GB2312"/>
          <w:color w:val="000000"/>
          <w:sz w:val="32"/>
          <w:szCs w:val="32"/>
        </w:rPr>
        <w:t>局领导及各股室分工负责的原则办理。</w:t>
      </w:r>
    </w:p>
    <w:p w:rsidR="00441502" w:rsidRPr="004738CA" w:rsidRDefault="00441502" w:rsidP="00441502">
      <w:pPr>
        <w:spacing w:line="580" w:lineRule="exact"/>
        <w:rPr>
          <w:rFonts w:eastAsia="仿宋_GB2312"/>
          <w:color w:val="000000"/>
          <w:sz w:val="32"/>
          <w:szCs w:val="32"/>
        </w:rPr>
      </w:pPr>
      <w:r w:rsidRPr="004738CA">
        <w:rPr>
          <w:rFonts w:eastAsia="仿宋_GB2312"/>
          <w:color w:val="000000"/>
          <w:sz w:val="32"/>
          <w:szCs w:val="32"/>
        </w:rPr>
        <w:t xml:space="preserve">    1</w:t>
      </w:r>
      <w:r w:rsidRPr="004738CA">
        <w:rPr>
          <w:rFonts w:eastAsia="仿宋_GB2312"/>
          <w:color w:val="000000"/>
          <w:sz w:val="32"/>
          <w:szCs w:val="32"/>
        </w:rPr>
        <w:t>、中央、省、市、县及各主管部门下发的公文和领导批示，统一由局办公室送分管办公室领导</w:t>
      </w:r>
      <w:r>
        <w:rPr>
          <w:rFonts w:eastAsia="仿宋_GB2312" w:hint="eastAsia"/>
          <w:color w:val="000000"/>
          <w:sz w:val="32"/>
          <w:szCs w:val="32"/>
        </w:rPr>
        <w:t>批</w:t>
      </w:r>
      <w:r w:rsidRPr="004738CA">
        <w:rPr>
          <w:rFonts w:eastAsia="仿宋_GB2312"/>
          <w:color w:val="000000"/>
          <w:sz w:val="32"/>
          <w:szCs w:val="32"/>
        </w:rPr>
        <w:t>阅。</w:t>
      </w:r>
    </w:p>
    <w:p w:rsidR="00441502" w:rsidRPr="004738CA" w:rsidRDefault="00441502" w:rsidP="00441502">
      <w:pPr>
        <w:spacing w:line="580" w:lineRule="exact"/>
        <w:ind w:firstLine="645"/>
        <w:rPr>
          <w:rFonts w:eastAsia="仿宋_GB2312"/>
          <w:color w:val="000000"/>
          <w:sz w:val="32"/>
          <w:szCs w:val="32"/>
        </w:rPr>
      </w:pPr>
      <w:r w:rsidRPr="004738CA">
        <w:rPr>
          <w:rFonts w:eastAsia="仿宋_GB2312"/>
          <w:color w:val="000000"/>
          <w:sz w:val="32"/>
          <w:szCs w:val="32"/>
        </w:rPr>
        <w:t>2</w:t>
      </w:r>
      <w:r w:rsidRPr="004738CA">
        <w:rPr>
          <w:rFonts w:eastAsia="仿宋_GB2312"/>
          <w:color w:val="000000"/>
          <w:sz w:val="32"/>
          <w:szCs w:val="32"/>
        </w:rPr>
        <w:t>、乡镇政府报送审阅的文件，由局办公室统一办理。乡镇报送的请示件，必须在</w:t>
      </w:r>
      <w:r w:rsidRPr="004738CA">
        <w:rPr>
          <w:rFonts w:eastAsia="仿宋_GB2312"/>
          <w:color w:val="000000"/>
          <w:sz w:val="32"/>
          <w:szCs w:val="32"/>
        </w:rPr>
        <w:t>15</w:t>
      </w:r>
      <w:r w:rsidRPr="004738CA">
        <w:rPr>
          <w:rFonts w:eastAsia="仿宋_GB2312"/>
          <w:color w:val="000000"/>
          <w:sz w:val="32"/>
          <w:szCs w:val="32"/>
        </w:rPr>
        <w:t>天内给予答复，特殊情况不得超过</w:t>
      </w:r>
      <w:r w:rsidRPr="004738CA">
        <w:rPr>
          <w:rFonts w:eastAsia="仿宋_GB2312"/>
          <w:color w:val="000000"/>
          <w:sz w:val="32"/>
          <w:szCs w:val="32"/>
        </w:rPr>
        <w:t>1</w:t>
      </w:r>
      <w:r w:rsidRPr="004738CA">
        <w:rPr>
          <w:rFonts w:eastAsia="仿宋_GB2312"/>
          <w:color w:val="000000"/>
          <w:sz w:val="32"/>
          <w:szCs w:val="32"/>
        </w:rPr>
        <w:t>个月。</w:t>
      </w:r>
    </w:p>
    <w:p w:rsidR="00441502" w:rsidRPr="004738CA" w:rsidRDefault="00441502" w:rsidP="00441502">
      <w:pPr>
        <w:pStyle w:val="a5"/>
        <w:spacing w:line="580" w:lineRule="exact"/>
        <w:ind w:firstLineChars="200" w:firstLine="640"/>
        <w:rPr>
          <w:rFonts w:ascii="Times New Roman"/>
          <w:color w:val="000000"/>
          <w:szCs w:val="32"/>
        </w:rPr>
      </w:pPr>
      <w:r w:rsidRPr="004738CA">
        <w:rPr>
          <w:rFonts w:ascii="Times New Roman"/>
          <w:color w:val="000000"/>
          <w:szCs w:val="32"/>
        </w:rPr>
        <w:t>三、</w:t>
      </w:r>
      <w:r>
        <w:rPr>
          <w:rFonts w:ascii="Times New Roman" w:hint="eastAsia"/>
          <w:color w:val="000000"/>
          <w:szCs w:val="32"/>
        </w:rPr>
        <w:t>凡</w:t>
      </w:r>
      <w:r w:rsidRPr="004738CA">
        <w:rPr>
          <w:rFonts w:ascii="Times New Roman"/>
          <w:color w:val="000000"/>
          <w:szCs w:val="32"/>
        </w:rPr>
        <w:t>以县水利局名义</w:t>
      </w:r>
      <w:r>
        <w:rPr>
          <w:rFonts w:ascii="Times New Roman" w:hint="eastAsia"/>
          <w:color w:val="000000"/>
          <w:szCs w:val="32"/>
        </w:rPr>
        <w:t>出台的各类文件</w:t>
      </w:r>
      <w:r w:rsidRPr="004738CA">
        <w:rPr>
          <w:rFonts w:ascii="Times New Roman"/>
          <w:color w:val="000000"/>
          <w:szCs w:val="32"/>
        </w:rPr>
        <w:t>，</w:t>
      </w:r>
      <w:r>
        <w:rPr>
          <w:rFonts w:ascii="Times New Roman" w:hint="eastAsia"/>
          <w:color w:val="000000"/>
          <w:szCs w:val="32"/>
        </w:rPr>
        <w:t>由相关股室拟订文稿，必须经</w:t>
      </w:r>
      <w:r w:rsidRPr="004738CA">
        <w:rPr>
          <w:rFonts w:ascii="Times New Roman"/>
          <w:color w:val="000000"/>
          <w:szCs w:val="32"/>
        </w:rPr>
        <w:t>分管领导审核</w:t>
      </w:r>
      <w:r>
        <w:rPr>
          <w:rFonts w:ascii="Times New Roman" w:hint="eastAsia"/>
          <w:color w:val="000000"/>
          <w:szCs w:val="32"/>
        </w:rPr>
        <w:t>、</w:t>
      </w:r>
      <w:r w:rsidRPr="004738CA">
        <w:rPr>
          <w:rFonts w:ascii="Times New Roman"/>
          <w:color w:val="000000"/>
          <w:szCs w:val="32"/>
        </w:rPr>
        <w:t>办公室校核</w:t>
      </w:r>
      <w:r>
        <w:rPr>
          <w:rFonts w:ascii="Times New Roman" w:hint="eastAsia"/>
          <w:color w:val="000000"/>
          <w:szCs w:val="32"/>
        </w:rPr>
        <w:t>、</w:t>
      </w:r>
      <w:r w:rsidRPr="004738CA">
        <w:rPr>
          <w:rFonts w:ascii="Times New Roman"/>
          <w:color w:val="000000"/>
          <w:szCs w:val="32"/>
        </w:rPr>
        <w:t>分管办公室领导审核</w:t>
      </w:r>
      <w:r>
        <w:rPr>
          <w:rFonts w:ascii="Times New Roman" w:hint="eastAsia"/>
          <w:color w:val="000000"/>
          <w:szCs w:val="32"/>
        </w:rPr>
        <w:t>、</w:t>
      </w:r>
      <w:r w:rsidRPr="004738CA">
        <w:rPr>
          <w:rFonts w:ascii="Times New Roman"/>
          <w:color w:val="000000"/>
          <w:szCs w:val="32"/>
        </w:rPr>
        <w:t>局长签发</w:t>
      </w:r>
      <w:r>
        <w:rPr>
          <w:rFonts w:ascii="Times New Roman" w:hint="eastAsia"/>
          <w:color w:val="000000"/>
          <w:szCs w:val="32"/>
        </w:rPr>
        <w:t>。</w:t>
      </w:r>
      <w:r w:rsidRPr="004738CA">
        <w:rPr>
          <w:rFonts w:ascii="Times New Roman"/>
          <w:color w:val="000000"/>
          <w:szCs w:val="32"/>
        </w:rPr>
        <w:t>否则</w:t>
      </w:r>
      <w:r>
        <w:rPr>
          <w:rFonts w:ascii="Times New Roman" w:hint="eastAsia"/>
          <w:color w:val="000000"/>
          <w:szCs w:val="32"/>
        </w:rPr>
        <w:t>，</w:t>
      </w:r>
      <w:r w:rsidRPr="004738CA">
        <w:rPr>
          <w:rFonts w:ascii="Times New Roman"/>
          <w:color w:val="000000"/>
          <w:szCs w:val="32"/>
        </w:rPr>
        <w:t>办公室不予加盖公章。</w:t>
      </w:r>
    </w:p>
    <w:p w:rsidR="00441502" w:rsidRPr="004738CA" w:rsidRDefault="00441502" w:rsidP="00441502">
      <w:pPr>
        <w:pStyle w:val="a7"/>
        <w:spacing w:line="580" w:lineRule="exact"/>
        <w:ind w:leftChars="47" w:left="99" w:firstLine="641"/>
        <w:rPr>
          <w:rFonts w:eastAsia="仿宋_GB2312"/>
          <w:color w:val="000000"/>
          <w:sz w:val="32"/>
          <w:szCs w:val="32"/>
        </w:rPr>
      </w:pPr>
      <w:r w:rsidRPr="004738CA">
        <w:rPr>
          <w:rFonts w:eastAsia="仿宋_GB2312"/>
          <w:color w:val="000000"/>
          <w:sz w:val="32"/>
          <w:szCs w:val="32"/>
        </w:rPr>
        <w:t>四、发文要注重实效，规范程序。涉及联合行文，</w:t>
      </w:r>
      <w:r>
        <w:rPr>
          <w:rFonts w:eastAsia="仿宋_GB2312" w:hint="eastAsia"/>
          <w:color w:val="000000"/>
          <w:sz w:val="32"/>
          <w:szCs w:val="32"/>
        </w:rPr>
        <w:t>或是以上级名义发文的</w:t>
      </w:r>
      <w:r w:rsidRPr="004738CA">
        <w:rPr>
          <w:rFonts w:eastAsia="仿宋_GB2312"/>
          <w:color w:val="000000"/>
          <w:sz w:val="32"/>
          <w:szCs w:val="32"/>
        </w:rPr>
        <w:t>，按有关程序办理。</w:t>
      </w:r>
    </w:p>
    <w:p w:rsidR="00441502" w:rsidRPr="004738CA" w:rsidRDefault="00441502" w:rsidP="00441502">
      <w:pPr>
        <w:spacing w:line="580" w:lineRule="exact"/>
        <w:rPr>
          <w:rFonts w:eastAsia="仿宋_GB2312"/>
          <w:color w:val="000000"/>
          <w:sz w:val="32"/>
          <w:szCs w:val="32"/>
        </w:rPr>
      </w:pPr>
      <w:r w:rsidRPr="004738CA">
        <w:rPr>
          <w:rFonts w:eastAsia="仿宋_GB2312"/>
          <w:color w:val="000000"/>
          <w:sz w:val="30"/>
        </w:rPr>
        <w:t xml:space="preserve"> </w:t>
      </w:r>
      <w:r w:rsidRPr="004738CA">
        <w:rPr>
          <w:rFonts w:eastAsia="仿宋_GB2312"/>
          <w:color w:val="000000"/>
          <w:sz w:val="32"/>
          <w:szCs w:val="32"/>
        </w:rPr>
        <w:t xml:space="preserve">   </w:t>
      </w:r>
      <w:r w:rsidRPr="004738CA">
        <w:rPr>
          <w:rFonts w:eastAsia="仿宋_GB2312"/>
          <w:color w:val="000000"/>
          <w:sz w:val="32"/>
          <w:szCs w:val="32"/>
        </w:rPr>
        <w:t>五、各类文件由办公室负责提出处理意见，按规定组织传阅。领导干部要带头执行党和国家的保密法规、制度，及时阅文，不得截留，并签上姓名。如因工作需要借阅文件时，要办理</w:t>
      </w:r>
      <w:proofErr w:type="gramStart"/>
      <w:r w:rsidRPr="004738CA">
        <w:rPr>
          <w:rFonts w:eastAsia="仿宋_GB2312"/>
          <w:color w:val="000000"/>
          <w:sz w:val="32"/>
          <w:szCs w:val="32"/>
        </w:rPr>
        <w:t>借文登记</w:t>
      </w:r>
      <w:proofErr w:type="gramEnd"/>
      <w:r w:rsidRPr="004738CA">
        <w:rPr>
          <w:rFonts w:eastAsia="仿宋_GB2312"/>
          <w:color w:val="000000"/>
          <w:sz w:val="32"/>
          <w:szCs w:val="32"/>
        </w:rPr>
        <w:t>手续，并及时归还。</w:t>
      </w:r>
    </w:p>
    <w:p w:rsidR="00441502" w:rsidRDefault="00441502" w:rsidP="00441502">
      <w:pPr>
        <w:spacing w:line="58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A91804">
        <w:rPr>
          <w:rFonts w:eastAsia="仿宋_GB2312"/>
          <w:color w:val="000000"/>
          <w:sz w:val="32"/>
          <w:szCs w:val="32"/>
        </w:rPr>
        <w:t>六、档案员要对来文、发文分类管理，按规定程序先登记文号，然后由办公室送分管领导和主要领导阅处后由办公室统一保管、立卷、存档。严格借阅登记手续。不得将标有密级的文件随便放在办公桌上或带回家。</w:t>
      </w:r>
    </w:p>
    <w:p w:rsidR="00441502" w:rsidRPr="00FD45FE" w:rsidRDefault="00441502" w:rsidP="0044150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FD45FE">
        <w:rPr>
          <w:rFonts w:ascii="仿宋_GB2312" w:eastAsia="仿宋_GB2312" w:hAnsi="宋体" w:hint="eastAsia"/>
          <w:sz w:val="32"/>
          <w:szCs w:val="32"/>
        </w:rPr>
        <w:lastRenderedPageBreak/>
        <w:t>七、收文办理规程</w:t>
      </w:r>
    </w:p>
    <w:p w:rsidR="00441502" w:rsidRPr="00CB3B8A" w:rsidRDefault="00441502" w:rsidP="00441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3B8A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要求</w:t>
      </w:r>
      <w:r w:rsidRPr="00CB3B8A">
        <w:rPr>
          <w:rFonts w:ascii="仿宋_GB2312" w:eastAsia="仿宋_GB2312" w:hint="eastAsia"/>
          <w:sz w:val="32"/>
          <w:szCs w:val="32"/>
        </w:rPr>
        <w:t>所有来文扫描，电子存档；</w:t>
      </w:r>
    </w:p>
    <w:p w:rsidR="00441502" w:rsidRPr="00CB3B8A" w:rsidRDefault="00441502" w:rsidP="00441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3B8A">
        <w:rPr>
          <w:rFonts w:ascii="仿宋_GB2312" w:eastAsia="仿宋_GB2312" w:hint="eastAsia"/>
          <w:sz w:val="32"/>
          <w:szCs w:val="32"/>
        </w:rPr>
        <w:t>2、及</w:t>
      </w:r>
      <w:r>
        <w:rPr>
          <w:rFonts w:ascii="仿宋_GB2312" w:eastAsia="仿宋_GB2312" w:hint="eastAsia"/>
          <w:sz w:val="32"/>
          <w:szCs w:val="32"/>
        </w:rPr>
        <w:t>时</w:t>
      </w:r>
      <w:r w:rsidRPr="00CB3B8A">
        <w:rPr>
          <w:rFonts w:ascii="仿宋_GB2312" w:eastAsia="仿宋_GB2312" w:hint="eastAsia"/>
          <w:sz w:val="32"/>
          <w:szCs w:val="32"/>
        </w:rPr>
        <w:t>将有关</w:t>
      </w:r>
      <w:r>
        <w:rPr>
          <w:rFonts w:ascii="仿宋_GB2312" w:eastAsia="仿宋_GB2312" w:hint="eastAsia"/>
          <w:sz w:val="32"/>
          <w:szCs w:val="32"/>
        </w:rPr>
        <w:t>重要</w:t>
      </w:r>
      <w:r w:rsidRPr="00CB3B8A">
        <w:rPr>
          <w:rFonts w:ascii="仿宋_GB2312" w:eastAsia="仿宋_GB2312" w:hint="eastAsia"/>
          <w:sz w:val="32"/>
          <w:szCs w:val="32"/>
        </w:rPr>
        <w:t>文件内容传至水利局班子成员群，由局领导及时做出批示；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441502" w:rsidRPr="00CB3B8A" w:rsidRDefault="00441502" w:rsidP="00441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3B8A">
        <w:rPr>
          <w:rFonts w:ascii="仿宋_GB2312" w:eastAsia="仿宋_GB2312" w:hint="eastAsia"/>
          <w:sz w:val="32"/>
          <w:szCs w:val="32"/>
        </w:rPr>
        <w:t>3、局办文专干根据领导批示，及时将有关文件内容传至相关分管领导及股室负责人手中；</w:t>
      </w:r>
      <w:r>
        <w:rPr>
          <w:rFonts w:ascii="仿宋_GB2312" w:eastAsia="仿宋_GB2312" w:hint="eastAsia"/>
          <w:sz w:val="32"/>
          <w:szCs w:val="32"/>
        </w:rPr>
        <w:t>（若</w:t>
      </w:r>
      <w:proofErr w:type="gramStart"/>
      <w:r>
        <w:rPr>
          <w:rFonts w:ascii="仿宋_GB2312" w:eastAsia="仿宋_GB2312" w:hint="eastAsia"/>
          <w:sz w:val="32"/>
          <w:szCs w:val="32"/>
        </w:rPr>
        <w:t>采取微信通知</w:t>
      </w:r>
      <w:proofErr w:type="gramEnd"/>
      <w:r>
        <w:rPr>
          <w:rFonts w:ascii="仿宋_GB2312" w:eastAsia="仿宋_GB2312" w:hint="eastAsia"/>
          <w:sz w:val="32"/>
          <w:szCs w:val="32"/>
        </w:rPr>
        <w:t>时，要先电话通知到位）</w:t>
      </w:r>
    </w:p>
    <w:p w:rsidR="00441502" w:rsidRDefault="00441502" w:rsidP="004415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3B8A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办文专干</w:t>
      </w:r>
      <w:r w:rsidRPr="00CB3B8A">
        <w:rPr>
          <w:rFonts w:ascii="仿宋_GB2312" w:eastAsia="仿宋_GB2312" w:hint="eastAsia"/>
          <w:sz w:val="32"/>
          <w:szCs w:val="32"/>
        </w:rPr>
        <w:t>按照时间要求，及时督促有关股室抓好工作落实。</w:t>
      </w:r>
    </w:p>
    <w:p w:rsidR="00441502" w:rsidRPr="00CB3B8A" w:rsidRDefault="00441502" w:rsidP="0044150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5、由办文专干将领导的批示，打印出来，再请相关领导签字确认，最后存档；</w:t>
      </w:r>
    </w:p>
    <w:p w:rsidR="00441502" w:rsidRDefault="00441502" w:rsidP="00441502">
      <w:pPr>
        <w:spacing w:line="58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、涉密文件不能在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微信群</w:t>
      </w:r>
      <w:proofErr w:type="gramEnd"/>
      <w:r>
        <w:rPr>
          <w:rFonts w:eastAsia="仿宋_GB2312" w:hint="eastAsia"/>
          <w:color w:val="000000"/>
          <w:sz w:val="32"/>
          <w:szCs w:val="32"/>
        </w:rPr>
        <w:t>中共享；</w:t>
      </w:r>
    </w:p>
    <w:p w:rsidR="00441502" w:rsidRDefault="00441502" w:rsidP="00441502">
      <w:pPr>
        <w:spacing w:line="58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、各级参会及培训通知可在相应工作群中共享。</w:t>
      </w:r>
    </w:p>
    <w:p w:rsidR="00F523B4" w:rsidRPr="00441502" w:rsidRDefault="00F523B4">
      <w:bookmarkStart w:id="1" w:name="_GoBack"/>
      <w:bookmarkEnd w:id="1"/>
    </w:p>
    <w:sectPr w:rsidR="00F523B4" w:rsidRPr="0044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5E" w:rsidRDefault="00C3375E" w:rsidP="00441502">
      <w:r>
        <w:separator/>
      </w:r>
    </w:p>
  </w:endnote>
  <w:endnote w:type="continuationSeparator" w:id="0">
    <w:p w:rsidR="00C3375E" w:rsidRDefault="00C3375E" w:rsidP="004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5E" w:rsidRDefault="00C3375E" w:rsidP="00441502">
      <w:r>
        <w:separator/>
      </w:r>
    </w:p>
  </w:footnote>
  <w:footnote w:type="continuationSeparator" w:id="0">
    <w:p w:rsidR="00C3375E" w:rsidRDefault="00C3375E" w:rsidP="0044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7C"/>
    <w:rsid w:val="002F0D7C"/>
    <w:rsid w:val="00441502"/>
    <w:rsid w:val="00C3375E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02"/>
    <w:rPr>
      <w:sz w:val="18"/>
      <w:szCs w:val="18"/>
    </w:rPr>
  </w:style>
  <w:style w:type="paragraph" w:styleId="a5">
    <w:name w:val="Body Text Indent"/>
    <w:next w:val="a6"/>
    <w:link w:val="Char1"/>
    <w:rsid w:val="00441502"/>
    <w:pPr>
      <w:widowControl w:val="0"/>
      <w:ind w:firstLineChars="100" w:firstLine="10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441502"/>
    <w:rPr>
      <w:rFonts w:ascii="仿宋_GB2312" w:eastAsia="仿宋_GB2312" w:hAnsi="Times New Roman" w:cs="Times New Roman"/>
      <w:sz w:val="32"/>
      <w:szCs w:val="24"/>
    </w:rPr>
  </w:style>
  <w:style w:type="paragraph" w:styleId="a7">
    <w:name w:val="Date"/>
    <w:next w:val="a"/>
    <w:link w:val="Char2"/>
    <w:rsid w:val="00441502"/>
    <w:pPr>
      <w:widowControl w:val="0"/>
      <w:ind w:leftChars="2500" w:left="250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441502"/>
    <w:rPr>
      <w:rFonts w:ascii="Times New Roman" w:eastAsia="宋体" w:hAnsi="Times New Roman" w:cs="Times New Roman"/>
      <w:szCs w:val="24"/>
    </w:rPr>
  </w:style>
  <w:style w:type="paragraph" w:styleId="a8">
    <w:name w:val="Title"/>
    <w:basedOn w:val="a"/>
    <w:next w:val="a"/>
    <w:link w:val="Char3"/>
    <w:qFormat/>
    <w:rsid w:val="004415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8"/>
    <w:rsid w:val="00441502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Body Text"/>
    <w:basedOn w:val="a"/>
    <w:link w:val="Char4"/>
    <w:uiPriority w:val="99"/>
    <w:semiHidden/>
    <w:unhideWhenUsed/>
    <w:rsid w:val="00441502"/>
    <w:pPr>
      <w:spacing w:after="120"/>
    </w:pPr>
  </w:style>
  <w:style w:type="character" w:customStyle="1" w:styleId="Char4">
    <w:name w:val="正文文本 Char"/>
    <w:basedOn w:val="a0"/>
    <w:link w:val="a6"/>
    <w:uiPriority w:val="99"/>
    <w:semiHidden/>
    <w:rsid w:val="0044150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02"/>
    <w:rPr>
      <w:sz w:val="18"/>
      <w:szCs w:val="18"/>
    </w:rPr>
  </w:style>
  <w:style w:type="paragraph" w:styleId="a5">
    <w:name w:val="Body Text Indent"/>
    <w:next w:val="a6"/>
    <w:link w:val="Char1"/>
    <w:rsid w:val="00441502"/>
    <w:pPr>
      <w:widowControl w:val="0"/>
      <w:ind w:firstLineChars="100" w:firstLine="10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441502"/>
    <w:rPr>
      <w:rFonts w:ascii="仿宋_GB2312" w:eastAsia="仿宋_GB2312" w:hAnsi="Times New Roman" w:cs="Times New Roman"/>
      <w:sz w:val="32"/>
      <w:szCs w:val="24"/>
    </w:rPr>
  </w:style>
  <w:style w:type="paragraph" w:styleId="a7">
    <w:name w:val="Date"/>
    <w:next w:val="a"/>
    <w:link w:val="Char2"/>
    <w:rsid w:val="00441502"/>
    <w:pPr>
      <w:widowControl w:val="0"/>
      <w:ind w:leftChars="2500" w:left="250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441502"/>
    <w:rPr>
      <w:rFonts w:ascii="Times New Roman" w:eastAsia="宋体" w:hAnsi="Times New Roman" w:cs="Times New Roman"/>
      <w:szCs w:val="24"/>
    </w:rPr>
  </w:style>
  <w:style w:type="paragraph" w:styleId="a8">
    <w:name w:val="Title"/>
    <w:basedOn w:val="a"/>
    <w:next w:val="a"/>
    <w:link w:val="Char3"/>
    <w:qFormat/>
    <w:rsid w:val="004415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8"/>
    <w:rsid w:val="00441502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Body Text"/>
    <w:basedOn w:val="a"/>
    <w:link w:val="Char4"/>
    <w:uiPriority w:val="99"/>
    <w:semiHidden/>
    <w:unhideWhenUsed/>
    <w:rsid w:val="00441502"/>
    <w:pPr>
      <w:spacing w:after="120"/>
    </w:pPr>
  </w:style>
  <w:style w:type="character" w:customStyle="1" w:styleId="Char4">
    <w:name w:val="正文文本 Char"/>
    <w:basedOn w:val="a0"/>
    <w:link w:val="a6"/>
    <w:uiPriority w:val="99"/>
    <w:semiHidden/>
    <w:rsid w:val="004415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380</Characters>
  <Application>Microsoft Office Word</Application>
  <DocSecurity>0</DocSecurity>
  <Lines>25</Lines>
  <Paragraphs>19</Paragraphs>
  <ScaleCrop>false</ScaleCrop>
  <Company>微软公司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2020-05-06T08:08:00Z</dcterms:created>
  <dcterms:modified xsi:type="dcterms:W3CDTF">2020-05-06T08:08:00Z</dcterms:modified>
</cp:coreProperties>
</file>