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314D5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  <w:t>依法注销沅陵县晶品文化艺术培训学校</w:t>
      </w:r>
    </w:p>
    <w:p w14:paraId="03A8FD7C">
      <w:pPr>
        <w:widowControl/>
        <w:spacing w:line="500" w:lineRule="exact"/>
        <w:ind w:left="1767" w:hanging="1760" w:hangingChars="4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  <w:t>有限公司办学许可证的公告</w:t>
      </w:r>
    </w:p>
    <w:p w14:paraId="5C24FCE6">
      <w:pPr>
        <w:widowControl/>
        <w:spacing w:line="450" w:lineRule="atLeast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0E954E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根据《中华人民共和国行政许可法》、《中华人民共和国民办教育促进法》、《中华人民共和国民办教育促进法实施条例》及有关法律法规的规定，我局依法受理了沅陵县</w:t>
      </w:r>
      <w:bookmarkStart w:id="0" w:name="OLE_LINK2"/>
      <w:bookmarkStart w:id="1" w:name="OLE_LINK3"/>
      <w:bookmarkStart w:id="2" w:name="OLE_LINK1"/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晶品文化艺术培训学校</w:t>
      </w:r>
      <w:bookmarkEnd w:id="0"/>
      <w:bookmarkEnd w:id="1"/>
      <w:bookmarkEnd w:id="2"/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注销办学许可证的申请。经审核，沅陵县晶品文化艺术培训学校已于2026年4月已经到期，不再申请招生办学，现决定依法注销《民办学校办学许可证》。</w:t>
      </w:r>
    </w:p>
    <w:p w14:paraId="62D527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自本公告发布之日起，该民办学校的《民办学校办学许可证》和印章不再具有合法效力，学校不再具备办学资格，所从事的任何活动产生的后果均由其自行负责。</w:t>
      </w:r>
    </w:p>
    <w:p w14:paraId="051B2D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特此公告</w:t>
      </w:r>
    </w:p>
    <w:p w14:paraId="2E4E48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 xml:space="preserve"> </w:t>
      </w:r>
    </w:p>
    <w:p w14:paraId="4AB6A0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附件：民办学校办学许可证注销名册</w:t>
      </w:r>
    </w:p>
    <w:p w14:paraId="317B41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</w:p>
    <w:p w14:paraId="657286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textAlignment w:val="auto"/>
        <w:rPr>
          <w:rFonts w:hint="eastAsia" w:ascii="CESI仿宋-GB2312" w:hAnsi="CESI仿宋-GB2312" w:eastAsia="CESI仿宋-GB2312" w:cs="CESI仿宋-GB2312"/>
          <w:bCs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Cs/>
          <w:sz w:val="32"/>
          <w:szCs w:val="32"/>
        </w:rPr>
        <w:t>沅陵县教育局</w:t>
      </w:r>
    </w:p>
    <w:p w14:paraId="384EE2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73" w:leftChars="1968" w:hanging="1440" w:hangingChars="450"/>
        <w:textAlignment w:val="auto"/>
        <w:rPr>
          <w:rFonts w:hint="eastAsia" w:ascii="CESI仿宋-GB2312" w:hAnsi="CESI仿宋-GB2312" w:eastAsia="CESI仿宋-GB2312" w:cs="CESI仿宋-GB2312"/>
          <w:bCs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Cs/>
          <w:sz w:val="32"/>
          <w:szCs w:val="32"/>
        </w:rPr>
        <w:t xml:space="preserve">       2026年9月7日</w:t>
      </w:r>
    </w:p>
    <w:p w14:paraId="295C8A5F">
      <w:pPr>
        <w:rPr>
          <w:rFonts w:hint="eastAsia"/>
        </w:rPr>
      </w:pPr>
      <w:r>
        <w:t xml:space="preserve"> </w:t>
      </w:r>
    </w:p>
    <w:p w14:paraId="3C2A13AC">
      <w:pPr>
        <w:rPr>
          <w:rFonts w:hint="eastAsia"/>
        </w:rPr>
      </w:pPr>
      <w:r>
        <w:t xml:space="preserve"> </w:t>
      </w:r>
    </w:p>
    <w:p w14:paraId="5B889EA2">
      <w:pPr>
        <w:rPr>
          <w:rFonts w:hint="eastAsia"/>
        </w:rPr>
      </w:pPr>
      <w:r>
        <w:t xml:space="preserve"> </w:t>
      </w:r>
    </w:p>
    <w:p w14:paraId="4390BFC9">
      <w:pPr>
        <w:rPr>
          <w:rFonts w:hint="eastAsia"/>
        </w:rPr>
      </w:pPr>
      <w:r>
        <w:t xml:space="preserve"> </w:t>
      </w:r>
    </w:p>
    <w:p w14:paraId="72F0C5AD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3EA33784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25B394A2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0CFC7774">
      <w:pPr>
        <w:rPr>
          <w:rFonts w:hint="eastAsia" w:ascii="仿宋" w:hAnsi="仿宋" w:eastAsia="仿宋"/>
          <w:sz w:val="32"/>
          <w:szCs w:val="32"/>
        </w:rPr>
      </w:pPr>
    </w:p>
    <w:p w14:paraId="49C9AFC3">
      <w:pPr>
        <w:ind w:firstLine="1767" w:firstLineChars="400"/>
        <w:jc w:val="left"/>
        <w:rPr>
          <w:rFonts w:hint="eastAsia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民办学校办学许可证注销名册</w:t>
      </w:r>
    </w:p>
    <w:tbl>
      <w:tblPr>
        <w:tblStyle w:val="5"/>
        <w:tblW w:w="9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61"/>
        <w:gridCol w:w="1332"/>
        <w:gridCol w:w="1687"/>
        <w:gridCol w:w="2006"/>
        <w:gridCol w:w="2138"/>
      </w:tblGrid>
      <w:tr w14:paraId="6EB05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938D3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序号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2A755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名称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DB67F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住所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B1C02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法定代表人</w:t>
            </w: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89602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办学许可证号码</w:t>
            </w: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865D07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统一社会信用代码</w:t>
            </w:r>
          </w:p>
        </w:tc>
      </w:tr>
      <w:tr w14:paraId="114A1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8082A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CA705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沅陵县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晶品文化艺术培训学校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CD2C8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沅陵县迎宾南路一品楼旁三楼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9E832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周晶</w:t>
            </w: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612B0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143122270000739</w:t>
            </w: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4208E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91431222MA4QC7UM3Y</w:t>
            </w:r>
          </w:p>
        </w:tc>
      </w:tr>
    </w:tbl>
    <w:p w14:paraId="4813454C">
      <w:pPr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50E61A1C">
      <w:pPr>
        <w:rPr>
          <w:rFonts w:hint="eastAsia"/>
        </w:rPr>
      </w:pPr>
      <w:r>
        <w:t xml:space="preserve"> </w:t>
      </w:r>
    </w:p>
    <w:p w14:paraId="76412C6C">
      <w:pPr>
        <w:rPr>
          <w:rFonts w:hint="eastAsia"/>
        </w:rPr>
      </w:pPr>
      <w:r>
        <w:t xml:space="preserve"> </w:t>
      </w:r>
    </w:p>
    <w:p w14:paraId="4F0AABA8">
      <w:pPr>
        <w:rPr>
          <w:rFonts w:hint="eastAsia"/>
        </w:rPr>
      </w:pPr>
      <w:r>
        <w:t xml:space="preserve"> </w:t>
      </w:r>
    </w:p>
    <w:p w14:paraId="0A02EC0E">
      <w:bookmarkStart w:id="3" w:name="_GoBack"/>
      <w:bookmarkEnd w:id="3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AC54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1FE45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1FE45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5N2MwN2UxZmQwM2IwOTRkYTg5ZDNlZjQ2YzI4NDcifQ=="/>
  </w:docVars>
  <w:rsids>
    <w:rsidRoot w:val="00B364F1"/>
    <w:rsid w:val="000B48CA"/>
    <w:rsid w:val="003E55BC"/>
    <w:rsid w:val="006C44C2"/>
    <w:rsid w:val="00B364F1"/>
    <w:rsid w:val="AF4FB7F4"/>
    <w:rsid w:val="F4FE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</Words>
  <Characters>380</Characters>
  <Lines>3</Lines>
  <Paragraphs>1</Paragraphs>
  <TotalTime>1</TotalTime>
  <ScaleCrop>false</ScaleCrop>
  <LinksUpToDate>false</LinksUpToDate>
  <CharactersWithSpaces>445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2026-09-07T23:38:00Z</dcterms:created>
  <dc:creator>xb21cn</dc:creator>
  <cp:lastModifiedBy>邓振华</cp:lastModifiedBy>
  <dcterms:modified xsi:type="dcterms:W3CDTF">2026-09-18T11:32:36Z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2052-12.8.2.18605</vt:lpwstr>
  </property>
  <property fmtid="{D5CDD505-2E9C-101B-9397-08002B2CF9AE}" pid="3" name="ICV">
    <vt:lpwstr>C750A6B1E2E6503EC2B0AC6A38D02948_42</vt:lpwstr>
  </property>
</Properties>
</file>