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CBA7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沅陵县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鹤鸣山小学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校服采购公开遴选公告</w:t>
      </w:r>
    </w:p>
    <w:p w14:paraId="3C7E2900">
      <w:pPr>
        <w:keepNext w:val="0"/>
        <w:keepLines w:val="0"/>
        <w:pageBreakBefore w:val="0"/>
        <w:widowControl w:val="0"/>
        <w:overflowPunct w:val="0"/>
        <w:bidi w:val="0"/>
        <w:snapToGrid/>
        <w:ind w:firstLine="420"/>
        <w:textAlignment w:val="auto"/>
      </w:pPr>
    </w:p>
    <w:p w14:paraId="53AD10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《关于印发&lt;湖南省中小学服务性收费和代收费管理办法&gt;（2022年修订）的通知》（湘发改价费规（2022）450号）、《湖南省教育厅、湖南省市场监督管理局&lt;关于加强中小学生校服管理工作的意见&gt;》（湘教发〔2025〕30号）、怀化市教育局关于印发《怀化市中小学（幼儿园）学生校服选用采购工作流程（试行）》等文件精神，切实维护学生和家长利益，秉持公开、公平、公正的原则，我校决定开展2025级学生校服采购公开遴选。现将有关事项公告如下：</w:t>
      </w:r>
    </w:p>
    <w:p w14:paraId="1D1022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一、公开遴选项目:沅陵县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鹤鸣山小学</w:t>
      </w:r>
      <w:r>
        <w:rPr>
          <w:rFonts w:hint="eastAsia" w:ascii="仿宋" w:hAnsi="仿宋" w:eastAsia="仿宋" w:cs="仿宋"/>
          <w:sz w:val="32"/>
          <w:szCs w:val="32"/>
        </w:rPr>
        <w:t>2025级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一年级</w:t>
      </w:r>
      <w:r>
        <w:rPr>
          <w:rFonts w:hint="eastAsia" w:ascii="仿宋" w:hAnsi="仿宋" w:eastAsia="仿宋" w:cs="仿宋"/>
          <w:sz w:val="32"/>
          <w:szCs w:val="32"/>
        </w:rPr>
        <w:t>学生校服</w:t>
      </w:r>
    </w:p>
    <w:p w14:paraId="3C15EE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二、公开遴选内容及数量:2025级一年级学生校服春秋装、夏装、冬装；2025级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一年级</w:t>
      </w:r>
      <w:r>
        <w:rPr>
          <w:rFonts w:hint="eastAsia" w:ascii="仿宋" w:hAnsi="仿宋" w:eastAsia="仿宋" w:cs="仿宋"/>
          <w:sz w:val="32"/>
          <w:szCs w:val="32"/>
        </w:rPr>
        <w:t>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617</w:t>
      </w:r>
      <w:r>
        <w:rPr>
          <w:rFonts w:hint="eastAsia" w:ascii="仿宋" w:hAnsi="仿宋" w:eastAsia="仿宋" w:cs="仿宋"/>
          <w:sz w:val="32"/>
          <w:szCs w:val="32"/>
        </w:rPr>
        <w:t>人，最后以实际采购人数为准。</w:t>
      </w:r>
    </w:p>
    <w:p w14:paraId="33ADA9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三、遴选方式:家长投票遴选</w:t>
      </w:r>
    </w:p>
    <w:p w14:paraId="66D9CB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四、企业报名联系人：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龚</w:t>
      </w:r>
      <w:r>
        <w:rPr>
          <w:rFonts w:hint="eastAsia" w:ascii="仿宋" w:hAnsi="仿宋" w:eastAsia="仿宋" w:cs="仿宋"/>
          <w:sz w:val="32"/>
          <w:szCs w:val="32"/>
        </w:rPr>
        <w:t>老师 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15974014589</w:t>
      </w:r>
      <w:r>
        <w:rPr>
          <w:rFonts w:hint="eastAsia" w:ascii="仿宋" w:hAnsi="仿宋" w:eastAsia="仿宋" w:cs="仿宋"/>
          <w:sz w:val="32"/>
          <w:szCs w:val="32"/>
        </w:rPr>
        <w:t>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谭</w:t>
      </w:r>
      <w:r>
        <w:rPr>
          <w:rFonts w:hint="eastAsia" w:ascii="仿宋" w:hAnsi="仿宋" w:eastAsia="仿宋" w:cs="仿宋"/>
          <w:sz w:val="32"/>
          <w:szCs w:val="32"/>
        </w:rPr>
        <w:t>老师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18774769288</w:t>
      </w:r>
    </w:p>
    <w:p w14:paraId="2CBD9A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五、企业报名时间:2026年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</w:t>
      </w:r>
      <w:r>
        <w:rPr>
          <w:rFonts w:hint="eastAsia" w:ascii="仿宋" w:hAnsi="仿宋" w:eastAsia="仿宋" w:cs="仿宋"/>
          <w:sz w:val="32"/>
          <w:szCs w:val="32"/>
        </w:rPr>
        <w:t>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37A38B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由学校“校服选用组织”对报名企业进行资格性及资料符合性审查，并做好深度调研，有条件的可实地核查企业质量保障能力、售后服务水平、社会信誉度等，再从中确定不少于3家校服供应企业参加现场投票公开遴选。</w:t>
      </w:r>
    </w:p>
    <w:p w14:paraId="4F3D2F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七、公开遴选时间及地点:以具体通知为准</w:t>
      </w:r>
    </w:p>
    <w:p w14:paraId="76DD18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八、学校校服评选委员会人员组成:学校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党总支</w:t>
      </w:r>
      <w:r>
        <w:rPr>
          <w:rFonts w:hint="eastAsia" w:ascii="仿宋" w:hAnsi="仿宋" w:eastAsia="仿宋" w:cs="仿宋"/>
          <w:sz w:val="32"/>
          <w:szCs w:val="32"/>
        </w:rPr>
        <w:t>、纪检、教师代表、家长及家长委员会代表、学生代表、行业专家或市场监督管理行业专家等组成评选委员会。</w:t>
      </w:r>
    </w:p>
    <w:p w14:paraId="142DEA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九、对烈士子女、孤儿、残疾儿童、家庭经济特别困难学生等特殊群体学生的校服免费捐赠（2025级特殊群体学生共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人）。</w:t>
      </w:r>
    </w:p>
    <w:p w14:paraId="5D4DBA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十、报名企业资质要求： </w:t>
      </w:r>
    </w:p>
    <w:p w14:paraId="389860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1.在中国境内依法注册，具有独立法人资格，并有本次采购交货能力。 </w:t>
      </w:r>
    </w:p>
    <w:p w14:paraId="2E8621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2.具有独立承担民事责任的能力，具有依法缴纳税收和社会保障资金的良好记录。 </w:t>
      </w:r>
    </w:p>
    <w:p w14:paraId="5DFCD8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3.具有良好的商业信誉、健全的财务会计制度和先进的设备技术能力。</w:t>
      </w:r>
    </w:p>
    <w:p w14:paraId="0886F6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4.具有良好售后服务措施，在经营活动中无违法违规记录。</w:t>
      </w:r>
    </w:p>
    <w:p w14:paraId="309D04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十一、报名企业需提供以下材料： </w:t>
      </w:r>
    </w:p>
    <w:p w14:paraId="31A47A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1.有效的营业执照副本复印件并加盖公章。 </w:t>
      </w:r>
    </w:p>
    <w:p w14:paraId="6F5E8E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2.有效的组织机构代码证复印件并加盖公章。 </w:t>
      </w:r>
    </w:p>
    <w:p w14:paraId="363EEE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3.法人身份证及复印件。</w:t>
      </w:r>
    </w:p>
    <w:p w14:paraId="6B72AF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十二、本公告中未尽事宜由沅陵县鹤鸣山小学校服采购领导小组确定，解释权属沅陵县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鹤鸣山小学</w:t>
      </w:r>
      <w:r>
        <w:rPr>
          <w:rFonts w:hint="eastAsia" w:ascii="仿宋" w:hAnsi="仿宋" w:eastAsia="仿宋" w:cs="仿宋"/>
          <w:sz w:val="32"/>
          <w:szCs w:val="32"/>
        </w:rPr>
        <w:t>校服采购领导小组。 </w:t>
      </w:r>
    </w:p>
    <w:p w14:paraId="406AD7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十三、本公告自发布之日起开始公示。</w:t>
      </w:r>
    </w:p>
    <w:p w14:paraId="50BA8E1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3393F26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沅陵县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鹤鸣山小学</w:t>
      </w:r>
    </w:p>
    <w:p w14:paraId="62908B7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4" w:type="default"/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25697A1-D996-492B-B854-9E68317EDE50}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Noto Sans CJK SC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  <w:embedRegular r:id="rId2" w:fontKey="{26179CEF-2416-41C3-8E39-8800D74BE600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5C51240-CA2A-4EF6-B71E-45FA75CFC3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1719B18-C179-4B84-B76E-9B16F6E108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0477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-390525</wp:posOffset>
              </wp:positionV>
              <wp:extent cx="1828800" cy="62103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432383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30.75pt;height:48.9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/OZ&#10;MtcAAAALAQAADwAAAAAAAAABACAAAAAiAAAAZHJzL2Rvd25yZXYueG1sUEsBAhQAFAAAAAgAh07i&#10;QLysiHvqAQAAxgMAAA4AAAAAAAAAAQAgAAAAJg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432383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autoHyphenation/>
  <w:hyphenationZone w:val="0"/>
  <w:hdrShapeDefaults>
    <o:shapelayout v:ext="edit">
      <o:idmap v:ext="edit" data="2"/>
    </o:shapelayout>
  </w:hdrShapeDefaults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262CB"/>
    <w:rsid w:val="6DF378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Noto Sans CJK SC" w:cs="Noto Sans CJK SC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eastAsia="Noto Sans CJK SC" w:cs="Noto Sans CJK SC" w:asciiTheme="minorHAnsi" w:hAnsiTheme="minorHAnsi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uiPriority w:val="0"/>
  </w:style>
  <w:style w:type="paragraph" w:customStyle="1" w:styleId="9">
    <w:name w:val="标题样式"/>
    <w:basedOn w:val="1"/>
    <w:next w:val="3"/>
    <w:qFormat/>
    <w:uiPriority w:val="0"/>
    <w:pPr>
      <w:keepNext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customStyle="1" w:styleId="10">
    <w:name w:val="索引"/>
    <w:basedOn w:val="1"/>
    <w:qFormat/>
    <w:uiPriority w:val="0"/>
    <w:pPr>
      <w:suppressLineNumbers/>
    </w:pPr>
  </w:style>
  <w:style w:type="paragraph" w:customStyle="1" w:styleId="11">
    <w:name w:val="标题样式 (user)"/>
    <w:basedOn w:val="1"/>
    <w:next w:val="3"/>
    <w:qFormat/>
    <w:uiPriority w:val="0"/>
    <w:pPr>
      <w:keepNext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customStyle="1" w:styleId="12">
    <w:name w:val="索引 (user)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  <a:tileRect/>
        </a:gradFill>
        <a:gradFill>
          <a:gsLst>
            <a:gs pos="0">
              <a:schemeClr val="phClr"/>
            </a:gs>
            <a:gs pos="100000">
              <a:schemeClr val="phClr"/>
            </a:gs>
          </a:gsLst>
          <a:lin ang="2700000" scaled="0"/>
          <a:tileRect/>
        </a:gradFill>
      </a:fillStyleLst>
      <a:lnStyleLst>
        <a:ln w="1270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969</Characters>
  <Paragraphs>25</Paragraphs>
  <TotalTime>15</TotalTime>
  <ScaleCrop>false</ScaleCrop>
  <LinksUpToDate>false</LinksUpToDate>
  <CharactersWithSpaces>970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2026-05-14T06:16:00Z</dcterms:created>
  <dc:creator>风过无风</dc:creator>
  <cp:lastModifiedBy>邓振华</cp:lastModifiedBy>
  <dcterms:modified xsi:type="dcterms:W3CDTF">2026-05-18T04:52:05Z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83A215CDAFF54F16AAD5D8083AB34144_13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eyJoZGlkIjoiMGQ3OGIxN2UxODllNzk3N2UxOTZiYzI1MWQ5NDc5ZjciLCJ1c2VySWQiOiI0MDc4NTE4ODcifQ==</vt:lpwstr>
  </property>
</Properties>
</file>