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附件2:</w:t>
      </w:r>
      <w:bookmarkStart w:id="0" w:name="_GoBack"/>
      <w:r>
        <w:rPr>
          <w:rFonts w:hint="eastAsia" w:ascii="宋体" w:hAnsi="宋体" w:cs="宋体"/>
          <w:b/>
          <w:bCs/>
          <w:szCs w:val="21"/>
        </w:rPr>
        <w:t>湖南省政府采购供应商资格承诺函(格式)</w:t>
      </w:r>
    </w:p>
    <w:bookmarkEnd w:id="0"/>
    <w:p>
      <w:pPr>
        <w:jc w:val="center"/>
        <w:rPr>
          <w:rFonts w:hint="eastAsia" w:ascii="黑体" w:hAnsi="仿宋" w:eastAsia="黑体" w:cs="宋体"/>
          <w:b/>
          <w:sz w:val="28"/>
          <w:szCs w:val="28"/>
        </w:rPr>
      </w:pPr>
      <w:r>
        <w:rPr>
          <w:rFonts w:hint="eastAsia" w:ascii="黑体" w:hAnsi="仿宋" w:eastAsia="黑体" w:cs="宋体"/>
          <w:b/>
          <w:sz w:val="28"/>
          <w:szCs w:val="28"/>
        </w:rPr>
        <w:t>湖南省政府采购供应商资格承诺函</w:t>
      </w:r>
    </w:p>
    <w:p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按照《政府采购促进中小企业发展管理办法》（财库〔2020〕46号），本公司企业规模为：</w:t>
      </w:r>
      <w:r>
        <w:rPr>
          <w:rFonts w:hint="eastAsia" w:ascii="宋体" w:hAnsi="宋体" w:cs="宋体"/>
          <w:b/>
          <w:bCs/>
          <w:szCs w:val="21"/>
        </w:rPr>
        <w:t>大型□中型□小型□微型□</w:t>
      </w:r>
      <w:r>
        <w:rPr>
          <w:rFonts w:hint="eastAsia" w:ascii="宋体" w:hAnsi="宋体" w:cs="宋体"/>
          <w:szCs w:val="21"/>
        </w:rPr>
        <w:t>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□本公司自愿入驻湖南省政府采购电子卖场，遵守《湖南省政府采购电子卖场管理办法》（湘财购〔2019〕27 号），如违反承诺，同意金融机构将增信保证划缴国库</w:t>
      </w:r>
      <w:r>
        <w:rPr>
          <w:rFonts w:hint="eastAsia" w:ascii="宋体" w:hAnsi="宋体" w:cs="宋体"/>
          <w:b/>
          <w:bCs/>
          <w:szCs w:val="21"/>
        </w:rPr>
        <w:t>（非电子卖场采购活动项目不需勾选）</w:t>
      </w:r>
      <w:r>
        <w:rPr>
          <w:rFonts w:hint="eastAsia" w:ascii="宋体" w:hAnsi="宋体" w:cs="宋体"/>
          <w:szCs w:val="21"/>
        </w:rPr>
        <w:t>。</w:t>
      </w:r>
    </w:p>
    <w:p>
      <w:pPr>
        <w:wordWrap w:val="0"/>
        <w:spacing w:before="221" w:line="223" w:lineRule="auto"/>
        <w:jc w:val="right"/>
        <w:rPr>
          <w:rFonts w:hint="eastAsia" w:ascii="宋体" w:hAnsi="宋体" w:cs="宋体"/>
          <w:spacing w:val="17"/>
          <w:szCs w:val="21"/>
        </w:rPr>
      </w:pPr>
    </w:p>
    <w:p>
      <w:pPr>
        <w:wordWrap w:val="0"/>
        <w:spacing w:before="221" w:line="223" w:lineRule="auto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pacing w:val="17"/>
          <w:szCs w:val="21"/>
        </w:rPr>
        <w:t>公司(单位)名称(盖章):</w:t>
      </w:r>
      <w:r>
        <w:rPr>
          <w:rFonts w:hint="eastAsia" w:ascii="宋体" w:hAnsi="宋体" w:cs="宋体"/>
          <w:spacing w:val="17"/>
          <w:szCs w:val="21"/>
          <w:u w:val="single"/>
        </w:rPr>
        <w:t xml:space="preserve">                </w:t>
      </w:r>
    </w:p>
    <w:p>
      <w:pPr>
        <w:spacing w:line="285" w:lineRule="auto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80" w:lineRule="auto"/>
        <w:jc w:val="right"/>
        <w:rPr>
          <w:rFonts w:hint="eastAsia" w:ascii="宋体" w:hAnsi="宋体" w:cs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机构代码：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注册登记机构：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有效期：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注册资本：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地 址：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经济行业：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经济性质：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法定代表人（负责人）姓名（签字）: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身份证号:  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手机号：  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授权代表人姓名（签字）:  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身份证号:   </w:t>
      </w:r>
    </w:p>
    <w:p>
      <w:r>
        <w:rPr>
          <w:rFonts w:hint="eastAsia" w:ascii="宋体" w:hAnsi="宋体" w:cs="宋体"/>
          <w:szCs w:val="21"/>
        </w:rPr>
        <w:t xml:space="preserve">手机号：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31A1"/>
    <w:rsid w:val="3063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2026-01-27T08:17:00Z</dcterms:created>
  <dc:creator>I</dc:creator>
  <cp:lastModifiedBy>I</cp:lastModifiedBy>
  <dcterms:modified xsi:type="dcterms:W3CDTF">2026-01-27T08:17:54Z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