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overflowPunct/>
        <w:topLinePunct w:val="0"/>
        <w:autoSpaceDE/>
        <w:autoSpaceDN/>
        <w:bidi w:val="0"/>
        <w:spacing w:line="500" w:lineRule="exact"/>
        <w:jc w:val="left"/>
        <w:outlineLvl w:val="9"/>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b/>
          <w:color w:val="auto"/>
          <w:kern w:val="2"/>
          <w:sz w:val="24"/>
          <w:szCs w:val="24"/>
          <w:highlight w:val="none"/>
          <w:lang w:val="en-US" w:eastAsia="zh-CN" w:bidi="ar-SA"/>
        </w:rPr>
        <w:t>附件一：</w:t>
      </w:r>
      <w:bookmarkStart w:id="0" w:name="_GoBack"/>
      <w:r>
        <w:rPr>
          <w:rFonts w:ascii="Times New Roman" w:hAnsi="Times New Roman" w:eastAsia="宋体" w:cs="Times New Roman"/>
          <w:b/>
          <w:color w:val="auto"/>
          <w:kern w:val="2"/>
          <w:sz w:val="24"/>
          <w:szCs w:val="24"/>
          <w:highlight w:val="none"/>
          <w:lang w:val="en-US" w:eastAsia="zh-CN" w:bidi="ar-SA"/>
        </w:rPr>
        <w:t>《投标申请》格式</w:t>
      </w:r>
      <w:bookmarkEnd w:id="0"/>
    </w:p>
    <w:p>
      <w:pPr>
        <w:pageBreakBefore w:val="0"/>
        <w:kinsoku/>
        <w:overflowPunct/>
        <w:topLinePunct w:val="0"/>
        <w:autoSpaceDE/>
        <w:autoSpaceDN/>
        <w:bidi w:val="0"/>
        <w:spacing w:before="100" w:beforeAutospacing="1" w:after="100" w:afterAutospacing="1" w:line="500" w:lineRule="exact"/>
        <w:jc w:val="center"/>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投标申请</w:t>
      </w:r>
    </w:p>
    <w:p>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 w:val="24"/>
          <w:szCs w:val="24"/>
          <w:highlight w:val="none"/>
          <w:u w:val="single"/>
          <w:lang w:val="en-US" w:eastAsia="zh-CN"/>
        </w:rPr>
      </w:pPr>
      <w:r>
        <w:rPr>
          <w:rFonts w:ascii="Times New Roman" w:hAnsi="Times New Roman" w:eastAsia="宋体" w:cs="Times New Roman"/>
          <w:color w:val="auto"/>
          <w:sz w:val="24"/>
          <w:szCs w:val="24"/>
          <w:highlight w:val="none"/>
        </w:rPr>
        <w:t>招标编号：</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Times New Roman" w:hAnsi="Times New Roman" w:eastAsia="宋体" w:cs="Times New Roman"/>
          <w:color w:val="auto"/>
          <w:sz w:val="24"/>
          <w:szCs w:val="24"/>
          <w:highlight w:val="none"/>
          <w:u w:val="single"/>
          <w:lang w:eastAsia="zh-CN"/>
        </w:rPr>
      </w:pPr>
      <w:r>
        <w:rPr>
          <w:rFonts w:ascii="Times New Roman" w:hAnsi="Times New Roman" w:eastAsia="宋体" w:cs="Times New Roman"/>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00" w:lineRule="exac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我方在了解</w:t>
      </w:r>
      <w:r>
        <w:rPr>
          <w:rFonts w:hint="eastAsia" w:ascii="宋体" w:hAnsi="宋体" w:eastAsia="宋体" w:cs="宋体"/>
          <w:color w:val="auto"/>
          <w:sz w:val="24"/>
          <w:szCs w:val="24"/>
          <w:highlight w:val="none"/>
          <w:u w:val="single"/>
          <w:lang w:val="en-US" w:eastAsia="zh-CN"/>
        </w:rPr>
        <w:t xml:space="preserve">               （项目名称）</w:t>
      </w:r>
      <w:r>
        <w:rPr>
          <w:rFonts w:ascii="Times New Roman" w:hAnsi="Times New Roman" w:eastAsia="宋体" w:cs="Times New Roman"/>
          <w:color w:val="auto"/>
          <w:sz w:val="24"/>
          <w:szCs w:val="24"/>
          <w:highlight w:val="none"/>
        </w:rPr>
        <w:t>（以下简称</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本项目</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）概况，并认真阅读分析本项目《招标公告》所说明的全部内容后，对本项目很感兴趣，按照</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招标公告</w:t>
      </w:r>
      <w:r>
        <w:rPr>
          <w:rFonts w:hint="eastAsia" w:ascii="Times New Roman" w:hAnsi="Times New Roman" w:eastAsia="宋体" w:cs="Times New Roman"/>
          <w:color w:val="auto"/>
          <w:sz w:val="24"/>
          <w:szCs w:val="24"/>
          <w:highlight w:val="none"/>
        </w:rPr>
        <w:t>》的</w:t>
      </w:r>
      <w:r>
        <w:rPr>
          <w:rFonts w:ascii="Times New Roman" w:hAnsi="Times New Roman" w:eastAsia="宋体" w:cs="Times New Roman"/>
          <w:color w:val="auto"/>
          <w:sz w:val="24"/>
          <w:szCs w:val="24"/>
          <w:highlight w:val="none"/>
        </w:rPr>
        <w:t>要求，特此提出本项目投标申请，并承诺如下：</w:t>
      </w:r>
    </w:p>
    <w:p>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1、本投标申请是我方真实意愿的表达，并经过有效的内部决策及批准，我方对所提交材料及投标申请内容的真实性、完整性、合法性、有效性承担相应的法律责任。</w:t>
      </w:r>
    </w:p>
    <w:p>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是在中华人民共和国境内注册并有效存在的企业法人；无任何重大违法行为，具有良好的财务状况、投融资能力、商业信誉，且资金来源合法，符合有关法律法规及本项目对投标人的资格条件的所有要求。</w:t>
      </w:r>
    </w:p>
    <w:p>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3、我方已充分了解并接受《招标公告》全部内容和要求，已认真考虑了本项目市场、政策以及其他不可预计的各项风险因素，愿意承担可能存在的一切投资风险。</w:t>
      </w:r>
    </w:p>
    <w:p>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4、我方承诺，与招标人聘请的为此项目提供咨询服务的公司及任何附属机构均无关联，我方不是招标人的附属机构。</w:t>
      </w:r>
    </w:p>
    <w:p>
      <w:pPr>
        <w:keepNext w:val="0"/>
        <w:keepLines w:val="0"/>
        <w:pageBreakBefore w:val="0"/>
        <w:widowControl w:val="0"/>
        <w:kinsoku/>
        <w:overflowPunct/>
        <w:topLinePunct w:val="0"/>
        <w:autoSpaceDE/>
        <w:autoSpaceDN/>
        <w:bidi w:val="0"/>
        <w:adjustRightInd/>
        <w:snapToGrid/>
        <w:spacing w:after="120" w:line="500" w:lineRule="exact"/>
        <w:ind w:left="420" w:leftChars="20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5、</w:t>
      </w:r>
      <w:r>
        <w:rPr>
          <w:rFonts w:ascii="Times New Roman" w:hAnsi="Times New Roman" w:eastAsia="宋体" w:cs="Times New Roman"/>
          <w:color w:val="auto"/>
          <w:kern w:val="2"/>
          <w:sz w:val="24"/>
          <w:szCs w:val="24"/>
          <w:highlight w:val="none"/>
          <w:lang w:val="en-US" w:eastAsia="zh-CN" w:bidi="ar-SA"/>
        </w:rPr>
        <w:t>我方承诺，我方符合</w:t>
      </w:r>
      <w:r>
        <w:rPr>
          <w:rFonts w:hint="eastAsia" w:ascii="Times New Roman" w:hAnsi="Times New Roman" w:eastAsia="宋体" w:cs="Times New Roman"/>
          <w:color w:val="auto"/>
          <w:kern w:val="2"/>
          <w:sz w:val="24"/>
          <w:szCs w:val="24"/>
          <w:highlight w:val="none"/>
          <w:lang w:val="en-US" w:eastAsia="zh-CN" w:bidi="ar-SA"/>
        </w:rPr>
        <w:t>《中华人民共和国政府采购法》第二十二条及</w:t>
      </w:r>
      <w:r>
        <w:rPr>
          <w:rFonts w:ascii="Times New Roman" w:hAnsi="Times New Roman" w:eastAsia="宋体" w:cs="Times New Roman"/>
          <w:color w:val="auto"/>
          <w:kern w:val="2"/>
          <w:sz w:val="24"/>
          <w:szCs w:val="24"/>
          <w:highlight w:val="none"/>
          <w:lang w:val="en-US" w:eastAsia="zh-CN" w:bidi="ar-SA"/>
        </w:rPr>
        <w:t>《中华人民共和国政府采购法实施条例》第十九条第二款规定的供应商资格条件</w:t>
      </w:r>
      <w:r>
        <w:rPr>
          <w:rFonts w:hint="eastAsia" w:ascii="Times New Roman" w:hAnsi="Times New Roman" w:eastAsia="宋体" w:cs="Times New Roman"/>
          <w:color w:val="auto"/>
          <w:kern w:val="2"/>
          <w:sz w:val="24"/>
          <w:szCs w:val="24"/>
          <w:highlight w:val="none"/>
          <w:lang w:val="en-US" w:eastAsia="zh-CN" w:bidi="ar-SA"/>
        </w:rPr>
        <w:t>。</w:t>
      </w:r>
    </w:p>
    <w:p>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6、我方承诺对本项目</w:t>
      </w:r>
      <w:r>
        <w:rPr>
          <w:rFonts w:hint="eastAsia" w:ascii="宋体" w:hAnsi="宋体" w:eastAsia="宋体" w:cs="宋体"/>
          <w:b/>
          <w:bCs/>
          <w:color w:val="auto"/>
          <w:sz w:val="24"/>
          <w:szCs w:val="24"/>
          <w:highlight w:val="none"/>
        </w:rPr>
        <w:t>采用资格后审方式</w:t>
      </w:r>
      <w:r>
        <w:rPr>
          <w:rFonts w:hint="eastAsia" w:ascii="宋体" w:hAnsi="宋体" w:eastAsia="宋体" w:cs="宋体"/>
          <w:color w:val="auto"/>
          <w:sz w:val="24"/>
          <w:szCs w:val="24"/>
          <w:highlight w:val="none"/>
        </w:rPr>
        <w:t>无异议。</w:t>
      </w:r>
    </w:p>
    <w:p>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我方保证遵守以上承诺，如违反上述承诺或有违规行为，给招标人造成损失的，我方愿意承担法律责任及相应的经济赔偿责任。</w:t>
      </w:r>
    </w:p>
    <w:p>
      <w:pPr>
        <w:keepNext w:val="0"/>
        <w:keepLines w:val="0"/>
        <w:pageBreakBefore w:val="0"/>
        <w:widowControl w:val="0"/>
        <w:kinsoku/>
        <w:overflowPunct/>
        <w:topLinePunct w:val="0"/>
        <w:autoSpaceDE/>
        <w:autoSpaceDN/>
        <w:bidi w:val="0"/>
        <w:adjustRightInd/>
        <w:snapToGrid/>
        <w:spacing w:line="500" w:lineRule="exac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投标人名称（全称并加盖单位公章）：</w:t>
      </w:r>
      <w:r>
        <w:rPr>
          <w:rFonts w:ascii="Times New Roman" w:hAnsi="Times New Roman" w:eastAsia="宋体" w:cs="Times New Roman"/>
          <w:color w:val="auto"/>
          <w:sz w:val="24"/>
          <w:szCs w:val="24"/>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500" w:lineRule="exact"/>
        <w:textAlignment w:val="auto"/>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 xml:space="preserve">投标人法定代表人签字或盖章： </w:t>
      </w:r>
      <w:r>
        <w:rPr>
          <w:rFonts w:ascii="Times New Roman" w:hAnsi="Times New Roman" w:eastAsia="宋体" w:cs="Times New Roman"/>
          <w:color w:val="auto"/>
          <w:sz w:val="24"/>
          <w:szCs w:val="24"/>
          <w:highlight w:val="none"/>
          <w:u w:val="single"/>
        </w:rPr>
        <w:t xml:space="preserve">                  </w:t>
      </w:r>
    </w:p>
    <w:p>
      <w:pPr>
        <w:rPr>
          <w:rFonts w:hint="eastAsia" w:ascii="宋体" w:hAnsi="宋体" w:eastAsia="宋体" w:cs="宋体"/>
          <w:color w:val="auto"/>
          <w:spacing w:val="20"/>
          <w:szCs w:val="21"/>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0AFF" w:usb1="00007843" w:usb2="00000001" w:usb3="00000000" w:csb0="400001BF" w:csb1="DFF7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F13ED"/>
    <w:rsid w:val="18DF1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2026-01-13T07:01:00Z</dcterms:created>
  <dc:creator>I</dc:creator>
  <cp:lastModifiedBy>I</cp:lastModifiedBy>
  <dcterms:modified xsi:type="dcterms:W3CDTF">2026-01-13T07:01:51Z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