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line="240" w:lineRule="auto"/>
        <w:rPr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附件</w:t>
      </w:r>
      <w:r>
        <w:rPr>
          <w:rFonts w:hint="eastAsia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lang w:eastAsia="zh-CN"/>
        </w:rPr>
        <w:t>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 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</w:rPr>
        <w:t>供应商资格声明(格式)</w:t>
      </w:r>
      <w:bookmarkEnd w:id="0"/>
    </w:p>
    <w:p>
      <w:pPr>
        <w:keepNext w:val="0"/>
        <w:keepLines w:val="0"/>
        <w:widowControl/>
        <w:suppressLineNumbers w:val="0"/>
        <w:spacing w:before="100" w:beforeAutospacing="0" w:after="100" w:afterAutospacing="0" w:line="240" w:lineRule="auto"/>
        <w:ind w:left="76" w:right="0" w:firstLine="300"/>
        <w:jc w:val="center"/>
        <w:rPr>
          <w:color w:val="auto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供应商资格声明(格式)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240" w:lineRule="auto"/>
        <w:ind w:left="76" w:right="0" w:firstLine="30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(采购人、采购代理机构)：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240" w:lineRule="auto"/>
        <w:ind w:left="76" w:right="0" w:firstLine="42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按照《中华人民共和国政府采购法》及实施条例和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(项目名称)邀请公告的规定，我单位郑重声明如下：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240" w:lineRule="auto"/>
        <w:ind w:left="76" w:right="0" w:firstLine="42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一、我单位是按照中华人民共和国法律规定登记注册的，注册地点为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，全称为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，统一社会信用代码为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，法定代表人（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负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责人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，具有独立承担民事责任的能力。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240" w:lineRule="auto"/>
        <w:ind w:left="76" w:right="0" w:firstLine="42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二、我单位具有良好的商业信誉和健全的财务会计制度。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240" w:lineRule="auto"/>
        <w:ind w:left="76" w:right="0" w:firstLine="42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三、我单位依法进行纳税和社会保险申报并实际履行了义务。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240" w:lineRule="auto"/>
        <w:ind w:left="76" w:right="0" w:firstLine="42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四、我单位具有履行本项目采购合同所必需的设备和专业技术能力，并具有履行合同的良好记录。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240" w:lineRule="auto"/>
        <w:ind w:left="76" w:right="0" w:firstLine="42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金额标准的；法律、法规、规章、国务院有关行政主管部门对“较大数额罚款”金额标准另有规定的，从其规定。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240" w:lineRule="auto"/>
        <w:ind w:left="76" w:right="0" w:firstLine="42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供应商在参加政府采购活动前3年内因违法经营被禁止在一定期限内参加政府采购活动，期限届满的，可以参加政府采购活动。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240" w:lineRule="auto"/>
        <w:ind w:left="76" w:right="0" w:firstLine="42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六、我单位具备法律、行政法规规定的其他条件。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240" w:lineRule="auto"/>
        <w:ind w:left="76" w:right="0" w:firstLine="42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七、与我单位存在“单位负责人为同一人或者存在直接控股、管理关系”的其他单位信息如下（如无，填写“无”）：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240" w:lineRule="auto"/>
        <w:ind w:left="76" w:right="0" w:firstLine="42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1、与我单位的法定代表人（单位负责人）为同一人的其他单位如下：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           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240" w:lineRule="auto"/>
        <w:ind w:left="76" w:right="0" w:firstLine="42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2、我单位直接控股的其他单位如下：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           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240" w:lineRule="auto"/>
        <w:ind w:left="76" w:right="0" w:firstLine="42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3、与我单位存在管理关系的其他单位如下：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           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240" w:lineRule="auto"/>
        <w:ind w:left="76" w:right="0" w:firstLine="42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八、我单位不属于为本项目提供整体设计、规范编制或者项目管理、监理、检测等服务的供应商。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240" w:lineRule="auto"/>
        <w:ind w:left="76" w:right="0" w:firstLine="42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九、我单位无以下不良信用记录情形：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240" w:lineRule="auto"/>
        <w:ind w:left="76" w:right="0" w:firstLine="42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1、在“信用中国”网站被列入失信被执行人和重大税收违法案件当事人名单；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240" w:lineRule="auto"/>
        <w:ind w:left="76" w:right="0" w:firstLine="42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2、在“中国政府采购网”网站被列入政府采购严重违法失信行为记录名单；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240" w:lineRule="auto"/>
        <w:ind w:left="76" w:right="0" w:firstLine="42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3、不符合《政府采购法》第二十二条规定的条件。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240" w:lineRule="auto"/>
        <w:ind w:left="76" w:right="0" w:firstLine="42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我单位保证上述声明的事项都是真实的，如有虚假，我单位愿意承担相应的法律责任，并承担因此所造成的一切损失。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240" w:lineRule="auto"/>
        <w:ind w:left="76" w:right="0" w:firstLine="30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注：第三条“良好的商业信誉”是指供应商经营状况良好，无本承诺函第九条情形。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240" w:lineRule="auto"/>
        <w:ind w:left="76" w:right="0" w:firstLine="30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240" w:lineRule="auto"/>
        <w:ind w:left="76" w:right="0" w:firstLine="30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供应商名称（盖单位公章）：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240" w:lineRule="auto"/>
        <w:ind w:left="76" w:right="0" w:firstLine="300"/>
        <w:jc w:val="left"/>
        <w:rPr>
          <w:color w:val="auto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代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负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责人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-2"/>
          <w:kern w:val="0"/>
          <w:sz w:val="21"/>
          <w:szCs w:val="21"/>
          <w:lang w:val="en-US" w:eastAsia="zh-CN" w:bidi="ar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或委托代理人：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（签字或印章）</w:t>
      </w:r>
    </w:p>
    <w:p>
      <w:pPr>
        <w:keepNext w:val="0"/>
        <w:keepLines w:val="0"/>
        <w:widowControl/>
        <w:suppressLineNumbers w:val="0"/>
        <w:spacing w:before="100" w:beforeAutospacing="0" w:after="100" w:afterAutospacing="0" w:line="240" w:lineRule="auto"/>
        <w:ind w:left="76" w:right="0" w:firstLine="3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日期：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年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u w:val="single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0AFF" w:usb1="00007843" w:usb2="00000001" w:usb3="00000000" w:csb0="400001BF" w:csb1="DFF7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00C6B"/>
    <w:rsid w:val="1B50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2025-12-08T07:08:00Z</dcterms:created>
  <dc:creator>I</dc:creator>
  <cp:lastModifiedBy>I</cp:lastModifiedBy>
  <dcterms:modified xsi:type="dcterms:W3CDTF">2025-12-08T07:09:05Z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