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BD8BC">
      <w:pPr>
        <w:pStyle w:val="4"/>
        <w:jc w:val="both"/>
        <w:outlineLvl w:val="0"/>
        <w:rPr>
          <w:rFonts w:hint="eastAsia" w:cs="宋体"/>
          <w:b/>
          <w:sz w:val="24"/>
          <w:szCs w:val="24"/>
        </w:rPr>
      </w:pPr>
    </w:p>
    <w:p w14:paraId="7E85F049">
      <w:pPr>
        <w:pStyle w:val="4"/>
        <w:jc w:val="center"/>
        <w:outlineLvl w:val="0"/>
        <w:rPr>
          <w:rFonts w:hint="eastAsia" w:cs="宋体"/>
          <w:b/>
          <w:sz w:val="24"/>
          <w:szCs w:val="24"/>
        </w:rPr>
      </w:pPr>
    </w:p>
    <w:p w14:paraId="62F802AA">
      <w:pPr>
        <w:widowControl/>
        <w:jc w:val="left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Cs w:val="21"/>
        </w:rPr>
        <w:t>附件2     供应商资格声明(格式)</w:t>
      </w:r>
    </w:p>
    <w:p w14:paraId="345ECDA5">
      <w:pPr>
        <w:widowControl/>
        <w:adjustRightInd w:val="0"/>
        <w:snapToGrid w:val="0"/>
        <w:spacing w:before="156" w:beforeLines="50"/>
        <w:jc w:val="center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供应商资格声明(格式)</w:t>
      </w:r>
    </w:p>
    <w:p w14:paraId="128F4B31">
      <w:pPr>
        <w:widowControl/>
        <w:adjustRightInd w:val="0"/>
        <w:snapToGrid w:val="0"/>
        <w:spacing w:before="156" w:beforeLines="5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(采购人)：</w:t>
      </w:r>
    </w:p>
    <w:p w14:paraId="0914D232">
      <w:pPr>
        <w:widowControl/>
        <w:adjustRightInd w:val="0"/>
        <w:snapToGrid w:val="0"/>
        <w:spacing w:before="156" w:beforeLines="50"/>
        <w:ind w:left="199" w:leftChars="95" w:firstLine="320" w:firstLineChars="1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按照《中华人民共和国政府采购法》第二十二条和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(项目名称)磋商文件的规定，我单位郑重声明如下：</w:t>
      </w:r>
    </w:p>
    <w:p w14:paraId="0383835D">
      <w:pPr>
        <w:widowControl/>
        <w:adjustRightInd w:val="0"/>
        <w:snapToGrid w:val="0"/>
        <w:spacing w:before="156" w:beforeLines="5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一、我单位是按照中华人民共和国法律规定登记注册的，注册地点为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，全称为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，统一社会信用代码为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，法定代表人（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位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责人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，具有独立承担民事责任的能力。</w:t>
      </w:r>
    </w:p>
    <w:p w14:paraId="19F4A25A">
      <w:pPr>
        <w:widowControl/>
        <w:adjustRightInd w:val="0"/>
        <w:snapToGrid w:val="0"/>
        <w:spacing w:before="156" w:beforeLines="5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二、我单位具有良好的商业信誉和健全的财务会计制度。</w:t>
      </w:r>
    </w:p>
    <w:p w14:paraId="35CE262C">
      <w:pPr>
        <w:widowControl/>
        <w:adjustRightInd w:val="0"/>
        <w:snapToGrid w:val="0"/>
        <w:spacing w:before="156" w:beforeLines="5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三、我单位依法进行纳税和社会保险申报并实际履行了义务。</w:t>
      </w:r>
    </w:p>
    <w:p w14:paraId="67A559CA">
      <w:pPr>
        <w:widowControl/>
        <w:adjustRightInd w:val="0"/>
        <w:snapToGrid w:val="0"/>
        <w:spacing w:before="156" w:beforeLines="5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四、我单位具有履行本项目采购合同所必需的设备和专业技术能力，并具有履行合同的良好记录。</w:t>
      </w:r>
    </w:p>
    <w:p w14:paraId="64A92DB8">
      <w:pPr>
        <w:widowControl/>
        <w:adjustRightInd w:val="0"/>
        <w:snapToGrid w:val="0"/>
        <w:spacing w:before="156" w:beforeLines="5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 w14:paraId="43953DE3">
      <w:pPr>
        <w:widowControl/>
        <w:adjustRightInd w:val="0"/>
        <w:snapToGrid w:val="0"/>
        <w:spacing w:before="156" w:beforeLines="5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供应商在参加政府采购活动前3年内因违法经营被禁止在一定期限内参加政府采购活动，期限届满的，可以参加政府采购活动。</w:t>
      </w:r>
    </w:p>
    <w:p w14:paraId="28F8E018">
      <w:pPr>
        <w:widowControl/>
        <w:adjustRightInd w:val="0"/>
        <w:snapToGrid w:val="0"/>
        <w:spacing w:before="156" w:beforeLines="5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六、我单位具备法律、行政法规规定的其他条件。</w:t>
      </w:r>
    </w:p>
    <w:p w14:paraId="17F5039B">
      <w:pPr>
        <w:widowControl/>
        <w:adjustRightInd w:val="0"/>
        <w:snapToGrid w:val="0"/>
        <w:spacing w:before="156" w:beforeLines="5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七、与我单位存在“单位负责人为同一人或者存在直接控股、管理关系”的其他单位信息如下（如无，填写“无”）：</w:t>
      </w:r>
    </w:p>
    <w:p w14:paraId="7C038E99">
      <w:pPr>
        <w:adjustRightInd w:val="0"/>
        <w:snapToGrid w:val="0"/>
        <w:spacing w:before="156" w:beforeLines="50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1、与我单位的法定代表人（单位负责人）为同一人的其他单位如下：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</w:t>
      </w:r>
    </w:p>
    <w:p w14:paraId="7A87660C">
      <w:pPr>
        <w:adjustRightInd w:val="0"/>
        <w:snapToGrid w:val="0"/>
        <w:spacing w:before="156" w:beforeLines="50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2、我单位直接控股的其他单位如下：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               </w:t>
      </w:r>
    </w:p>
    <w:p w14:paraId="4DCFFC7B">
      <w:pPr>
        <w:adjustRightInd w:val="0"/>
        <w:snapToGrid w:val="0"/>
        <w:spacing w:before="156" w:beforeLines="50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3、与我单位存在管理关系的其他单位如下：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         </w:t>
      </w:r>
    </w:p>
    <w:p w14:paraId="454C70EC">
      <w:pPr>
        <w:widowControl/>
        <w:adjustRightInd w:val="0"/>
        <w:snapToGrid w:val="0"/>
        <w:spacing w:before="156" w:beforeLines="5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八、我单位不属于为本项目提供整体设计、规范编制或者项目管理、监理、检测等服务的供应商。</w:t>
      </w:r>
    </w:p>
    <w:p w14:paraId="00473A4B">
      <w:pPr>
        <w:widowControl/>
        <w:adjustRightInd w:val="0"/>
        <w:snapToGrid w:val="0"/>
        <w:spacing w:before="156" w:beforeLines="5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九、我单位无以下不良信用记录情形：</w:t>
      </w:r>
    </w:p>
    <w:p w14:paraId="339E67F9">
      <w:pPr>
        <w:widowControl/>
        <w:adjustRightInd w:val="0"/>
        <w:snapToGrid w:val="0"/>
        <w:spacing w:before="156" w:beforeLines="5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1、在“信用中国”网站被列入失信被执行人和重大税收违法案件当事人名单；</w:t>
      </w:r>
    </w:p>
    <w:p w14:paraId="36D6C1DC">
      <w:pPr>
        <w:widowControl/>
        <w:adjustRightInd w:val="0"/>
        <w:snapToGrid w:val="0"/>
        <w:spacing w:before="156" w:beforeLines="5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2、在“中国政府采购网”网站被列入政府采购严重违法失信行为记录名单；</w:t>
      </w:r>
    </w:p>
    <w:p w14:paraId="42F48C53">
      <w:pPr>
        <w:widowControl/>
        <w:adjustRightInd w:val="0"/>
        <w:snapToGrid w:val="0"/>
        <w:spacing w:before="156" w:beforeLines="5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3、不符合《政府采购法》第二十二条规定的条件。</w:t>
      </w:r>
    </w:p>
    <w:p w14:paraId="3B64116F">
      <w:pPr>
        <w:widowControl/>
        <w:adjustRightInd w:val="0"/>
        <w:snapToGrid w:val="0"/>
        <w:spacing w:before="156" w:beforeLines="50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我单位保证上述声明的事项都是真实的，如有虚假，我单位愿意承担相应的法律责任，并承担因此所造成的一切损失。</w:t>
      </w:r>
    </w:p>
    <w:p w14:paraId="3C5FE45C">
      <w:pPr>
        <w:widowControl/>
        <w:adjustRightInd w:val="0"/>
        <w:snapToGrid w:val="0"/>
        <w:spacing w:before="156" w:beforeLines="5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注：第三条“良好的商业信誉”是指投标人经营状况良好，无本资格声明第十条情形。</w:t>
      </w:r>
    </w:p>
    <w:p w14:paraId="0B6842B7">
      <w:pPr>
        <w:widowControl/>
        <w:adjustRightInd w:val="0"/>
        <w:snapToGrid w:val="0"/>
        <w:jc w:val="lef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投标人名称（盖单位公章）：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             </w:t>
      </w:r>
    </w:p>
    <w:p w14:paraId="77C9F4C9">
      <w:pPr>
        <w:widowControl/>
        <w:adjustRightInd w:val="0"/>
        <w:snapToGrid w:val="0"/>
        <w:jc w:val="lef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定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表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位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责人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或委托代理人：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</w:t>
      </w:r>
    </w:p>
    <w:p w14:paraId="287C2494">
      <w:pPr>
        <w:widowControl/>
        <w:adjustRightInd w:val="0"/>
        <w:snapToGrid w:val="0"/>
        <w:jc w:val="lef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</w:p>
    <w:p w14:paraId="76AC6D94">
      <w:pPr>
        <w:widowControl/>
        <w:adjustRightInd w:val="0"/>
        <w:snapToGrid w:val="0"/>
        <w:jc w:val="lef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</w:p>
    <w:p w14:paraId="2D468D0B">
      <w:pPr>
        <w:widowControl/>
        <w:adjustRightInd w:val="0"/>
        <w:snapToGrid w:val="0"/>
        <w:jc w:val="lef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bookmarkStart w:id="0" w:name="_GoBack"/>
      <w:bookmarkEnd w:id="0"/>
    </w:p>
    <w:p w14:paraId="6E52C8C9">
      <w:pPr>
        <w:widowControl/>
        <w:adjustRightInd w:val="0"/>
        <w:snapToGrid w:val="0"/>
        <w:jc w:val="lef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</w:p>
    <w:p w14:paraId="586E536C">
      <w:pPr>
        <w:widowControl/>
        <w:adjustRightInd w:val="0"/>
        <w:snapToGrid w:val="0"/>
        <w:jc w:val="righ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（签字或印章）</w:t>
      </w:r>
    </w:p>
    <w:p w14:paraId="2217B848">
      <w:pPr>
        <w:widowControl/>
        <w:adjustRightInd w:val="0"/>
        <w:snapToGrid w:val="0"/>
        <w:spacing w:line="480" w:lineRule="auto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日期：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514E3DF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C5C19"/>
    <w:rsid w:val="40953369"/>
    <w:rsid w:val="429709CE"/>
    <w:rsid w:val="6B66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spacing w:line="360" w:lineRule="auto"/>
      <w:jc w:val="left"/>
      <w:outlineLvl w:val="0"/>
    </w:pPr>
    <w:rPr>
      <w:rFonts w:ascii="Times New Roman" w:hAnsi="Times New Roman" w:eastAsia="宋体" w:cs="Times New Roman"/>
      <w:b/>
      <w:color w:val="000000"/>
      <w:sz w:val="30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after="120"/>
    </w:pPr>
  </w:style>
  <w:style w:type="paragraph" w:styleId="4">
    <w:name w:val="Plain Text"/>
    <w:basedOn w:val="1"/>
    <w:next w:val="1"/>
    <w:qFormat/>
    <w:uiPriority w:val="0"/>
    <w:rPr>
      <w:rFonts w:ascii="宋体" w:hAnsi="宋体"/>
      <w:kern w:val="1"/>
      <w:szCs w:val="21"/>
    </w:rPr>
  </w:style>
  <w:style w:type="paragraph" w:styleId="5">
    <w:name w:val="Body Text First Indent"/>
    <w:basedOn w:val="3"/>
    <w:qFormat/>
    <w:uiPriority w:val="0"/>
    <w:pPr>
      <w:autoSpaceDE w:val="0"/>
      <w:autoSpaceDN w:val="0"/>
      <w:adjustRightInd w:val="0"/>
      <w:spacing w:before="72" w:after="48" w:line="306" w:lineRule="exact"/>
      <w:ind w:firstLine="454" w:firstLineChars="200"/>
      <w:jc w:val="left"/>
    </w:pPr>
    <w:rPr>
      <w:sz w:val="24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4083</Words>
  <Characters>4256</Characters>
  <Lines>0</Lines>
  <Paragraphs>0</Paragraphs>
  <TotalTime>6</TotalTime>
  <ScaleCrop>false</ScaleCrop>
  <LinksUpToDate>false</LinksUpToDate>
  <CharactersWithSpaces>4660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2025-04-14T10:09:00Z</dcterms:created>
  <dc:creator>睿嘛</dc:creator>
  <cp:lastModifiedBy>慧子</cp:lastModifiedBy>
  <cp:lastPrinted>2025-09-09T15:49:00Z</cp:lastPrinted>
  <dcterms:modified xsi:type="dcterms:W3CDTF">2025-11-25T06:49:32Z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E3F69596481545DDB9643D0B56245B32_13</vt:lpwstr>
  </property>
  <property fmtid="{D5CDD505-2E9C-101B-9397-08002B2CF9AE}" pid="4" name="KSOTemplateDocerSaveRecord">
    <vt:lpwstr>eyJoZGlkIjoiMjJiMGU5Yzg3ZDU1MjRlOWM5Yzg5MTFmZGViMWNmMDciLCJ1c2VySWQiOiIzODQwOTU1MTgifQ==</vt:lpwstr>
  </property>
</Properties>
</file>