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28" w:beforeAutospacing="0" w:after="100" w:afterAutospacing="1" w:line="420" w:lineRule="atLeast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center"/>
      </w:pPr>
      <w:bookmarkStart w:id="0" w:name="_GoBack"/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</w:rPr>
        <w:t>供应商资格声明(格式)</w:t>
      </w:r>
      <w:bookmarkEnd w:id="0"/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(采购人、采购代理机构)：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(项目名称)邀请函的规定，我单位郑重声明如下：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，法定代表人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，具有独立承担民事责任的能力。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我单位具有良好的商业信誉和健全的财务会计制度。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三、我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依法进行纳税和社会保险申报并实际履行了义务。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我单位具有履行本项目采购合同所必需的设备和专业技术能力，并具有履行合同的良好记录。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六、我单位具备法律、行政法规规定的其他条件。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八、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我单位不属于为本项目提供整体设计、规范编制或者项目管理、监理、检测等服务的供应商。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九、我单位无以下不良信用记录情形：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1、在“信用中国”网站被列入失信被执行人和重大税收违法案件当事人名单；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2、在“中国政府采购网”网站被列入政府采购严重违法失信行为记录名单；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3、不符合《政府采购法》第二十二条规定的条件。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注：第三条“良好的商业信誉”是指供应商经营状况良好，无本资格声明第九条情形。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供应商名称（盖单位公章）：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（签字或印章）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28" w:beforeAutospacing="0" w:after="100" w:afterAutospacing="1" w:line="420" w:lineRule="atLeast"/>
        <w:ind w:left="380" w:right="0"/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75BB3"/>
    <w:rsid w:val="5B8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2025-08-21T03:10:00Z</dcterms:created>
  <dc:creator>Administrator</dc:creator>
  <cp:lastModifiedBy>Administrator</cp:lastModifiedBy>
  <dcterms:modified xsi:type="dcterms:W3CDTF">2025-08-21T03:10:39Z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