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360" w:lineRule="auto"/>
        <w:ind w:right="24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32"/>
          <w:szCs w:val="32"/>
        </w:rPr>
        <w:t>附件2</w:t>
      </w:r>
    </w:p>
    <w:p>
      <w:pPr>
        <w:widowControl/>
        <w:spacing w:beforeLines="0" w:afterLines="0"/>
        <w:jc w:val="center"/>
        <w:rPr>
          <w:rFonts w:hint="default"/>
          <w:color w:val="auto"/>
          <w:sz w:val="21"/>
          <w:szCs w:val="24"/>
        </w:rPr>
      </w:pPr>
      <w:bookmarkStart w:id="0" w:name="_GoBack"/>
      <w:r>
        <w:rPr>
          <w:rFonts w:hint="eastAsia" w:ascii="宋体" w:hAnsi="宋体" w:cs="宋体"/>
          <w:color w:val="auto"/>
          <w:sz w:val="36"/>
          <w:szCs w:val="36"/>
        </w:rPr>
        <w:t>法定代表人身份证明</w:t>
      </w:r>
      <w:bookmarkEnd w:id="0"/>
    </w:p>
    <w:p>
      <w:pPr>
        <w:widowControl/>
        <w:spacing w:beforeLines="0" w:afterLines="0" w:line="480" w:lineRule="auto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cs="宋体"/>
          <w:color w:val="auto"/>
          <w:sz w:val="24"/>
          <w:szCs w:val="24"/>
        </w:rPr>
        <w:t> </w:t>
      </w:r>
    </w:p>
    <w:p>
      <w:pPr>
        <w:widowControl/>
        <w:spacing w:before="156" w:beforeLines="0" w:afterLines="0" w:line="360" w:lineRule="auto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供应商名称：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         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cs="宋体"/>
          <w:color w:val="auto"/>
          <w:sz w:val="24"/>
          <w:szCs w:val="24"/>
        </w:rPr>
        <w:t> </w:t>
      </w:r>
    </w:p>
    <w:p>
      <w:pPr>
        <w:widowControl/>
        <w:spacing w:before="156" w:beforeLines="0" w:afterLines="0" w:line="360" w:lineRule="auto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注册号：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           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</w:p>
    <w:p>
      <w:pPr>
        <w:widowControl/>
        <w:spacing w:before="156" w:beforeLines="0" w:afterLines="0" w:line="360" w:lineRule="auto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注册地址：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     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</w:t>
      </w:r>
    </w:p>
    <w:p>
      <w:pPr>
        <w:widowControl/>
        <w:spacing w:before="156" w:beforeLines="0" w:afterLines="0" w:line="360" w:lineRule="auto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成立时间： 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年 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>
      <w:pPr>
        <w:widowControl/>
        <w:spacing w:before="156" w:beforeLines="0" w:afterLines="0" w:line="360" w:lineRule="auto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经营期限：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          </w:t>
      </w:r>
    </w:p>
    <w:p>
      <w:pPr>
        <w:widowControl/>
        <w:spacing w:before="156" w:beforeLines="0" w:afterLines="0" w:line="360" w:lineRule="auto"/>
        <w:jc w:val="left"/>
        <w:rPr>
          <w:rFonts w:hint="eastAsia"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经营范围：主营：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       </w:t>
      </w:r>
      <w:r>
        <w:rPr>
          <w:rFonts w:hint="eastAsia" w:ascii="宋体" w:hAnsi="宋体" w:cs="宋体"/>
          <w:color w:val="auto"/>
          <w:sz w:val="24"/>
          <w:szCs w:val="24"/>
        </w:rPr>
        <w:t>；</w:t>
      </w:r>
    </w:p>
    <w:p>
      <w:pPr>
        <w:widowControl/>
        <w:spacing w:before="156" w:beforeLines="0" w:afterLines="0" w:line="360" w:lineRule="auto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兼营：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     </w:t>
      </w:r>
    </w:p>
    <w:p>
      <w:pPr>
        <w:widowControl/>
        <w:spacing w:before="156" w:beforeLines="0" w:afterLines="0" w:line="360" w:lineRule="auto"/>
        <w:jc w:val="left"/>
        <w:rPr>
          <w:rFonts w:hint="eastAsia"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姓名：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  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cs="宋体"/>
          <w:color w:val="auto"/>
          <w:sz w:val="24"/>
          <w:szCs w:val="24"/>
        </w:rPr>
        <w:t> </w:t>
      </w:r>
      <w:r>
        <w:rPr>
          <w:rFonts w:hint="eastAsia" w:ascii="宋体" w:hAnsi="宋体" w:cs="宋体"/>
          <w:color w:val="auto"/>
          <w:sz w:val="24"/>
          <w:szCs w:val="24"/>
        </w:rPr>
        <w:t>性别：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cs="宋体"/>
          <w:color w:val="auto"/>
          <w:sz w:val="24"/>
          <w:szCs w:val="24"/>
        </w:rPr>
        <w:t> </w:t>
      </w:r>
    </w:p>
    <w:p>
      <w:pPr>
        <w:widowControl/>
        <w:spacing w:before="156" w:beforeLines="0" w:afterLines="0" w:line="360" w:lineRule="auto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年龄：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  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cs="宋体"/>
          <w:color w:val="auto"/>
          <w:sz w:val="24"/>
          <w:szCs w:val="24"/>
        </w:rPr>
        <w:t> </w:t>
      </w:r>
      <w:r>
        <w:rPr>
          <w:rFonts w:hint="eastAsia" w:ascii="宋体" w:hAnsi="宋体" w:cs="宋体"/>
          <w:color w:val="auto"/>
          <w:sz w:val="24"/>
          <w:szCs w:val="24"/>
        </w:rPr>
        <w:t>系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（供应商名称）的法定代表人。</w:t>
      </w:r>
    </w:p>
    <w:p>
      <w:pPr>
        <w:widowControl/>
        <w:spacing w:before="156" w:beforeLines="0" w:afterLines="0" w:line="360" w:lineRule="auto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特此证明。</w:t>
      </w:r>
    </w:p>
    <w:p>
      <w:pPr>
        <w:widowControl/>
        <w:spacing w:before="156" w:beforeLines="0" w:afterLines="0" w:line="360" w:lineRule="auto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附：法定代表人身份证复印件</w:t>
      </w:r>
    </w:p>
    <w:p>
      <w:pPr>
        <w:widowControl/>
        <w:spacing w:beforeLines="0" w:afterLines="0" w:line="480" w:lineRule="auto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cs="宋体"/>
          <w:color w:val="auto"/>
          <w:sz w:val="24"/>
          <w:szCs w:val="24"/>
        </w:rPr>
        <w:t> </w:t>
      </w:r>
    </w:p>
    <w:p>
      <w:pPr>
        <w:widowControl/>
        <w:spacing w:beforeLines="0" w:afterLines="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cs="宋体"/>
          <w:color w:val="auto"/>
          <w:sz w:val="24"/>
          <w:szCs w:val="24"/>
        </w:rPr>
        <w:t> </w:t>
      </w:r>
    </w:p>
    <w:p>
      <w:pPr>
        <w:widowControl/>
        <w:spacing w:beforeLines="0" w:afterLines="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cs="宋体"/>
          <w:color w:val="auto"/>
          <w:sz w:val="24"/>
          <w:szCs w:val="24"/>
        </w:rPr>
        <w:t> </w:t>
      </w:r>
    </w:p>
    <w:p>
      <w:pPr>
        <w:widowControl/>
        <w:spacing w:beforeLines="0" w:afterLines="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cs="宋体"/>
          <w:color w:val="auto"/>
          <w:sz w:val="24"/>
          <w:szCs w:val="24"/>
        </w:rPr>
        <w:t> </w:t>
      </w:r>
    </w:p>
    <w:p>
      <w:pPr>
        <w:widowControl/>
        <w:spacing w:beforeLines="0" w:afterLines="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cs="宋体"/>
          <w:color w:val="auto"/>
          <w:sz w:val="24"/>
          <w:szCs w:val="24"/>
        </w:rPr>
        <w:t> </w:t>
      </w:r>
    </w:p>
    <w:p>
      <w:pPr>
        <w:widowControl/>
        <w:spacing w:beforeLines="0" w:afterLines="0" w:line="360" w:lineRule="auto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cs="宋体"/>
          <w:color w:val="auto"/>
          <w:sz w:val="24"/>
          <w:szCs w:val="24"/>
        </w:rPr>
        <w:t> </w:t>
      </w:r>
    </w:p>
    <w:p>
      <w:pPr>
        <w:widowControl/>
        <w:spacing w:beforeLines="0" w:afterLines="0" w:line="360" w:lineRule="auto"/>
        <w:ind w:right="42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供应商名称（盖单位章）：</w:t>
      </w:r>
    </w:p>
    <w:p>
      <w:pPr>
        <w:widowControl/>
        <w:spacing w:beforeLines="0" w:afterLines="0" w:line="360" w:lineRule="auto"/>
        <w:ind w:right="42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日期：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cs="宋体"/>
          <w:color w:val="auto"/>
          <w:sz w:val="24"/>
          <w:szCs w:val="24"/>
          <w:u w:val="single"/>
        </w:rPr>
        <w:t>   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cs="宋体"/>
          <w:color w:val="auto"/>
          <w:sz w:val="24"/>
          <w:szCs w:val="24"/>
          <w:u w:val="single"/>
        </w:rPr>
        <w:t xml:space="preserve">  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  <w:r>
        <w:rPr>
          <w:rFonts w:hint="eastAsia" w:ascii="宋体" w:cs="宋体"/>
          <w:color w:val="auto"/>
          <w:sz w:val="24"/>
          <w:szCs w:val="24"/>
        </w:rPr>
        <w:t>     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</w:t>
      </w:r>
    </w:p>
    <w:p>
      <w:r>
        <w:rPr>
          <w:rFonts w:hint="eastAsia" w:ascii="宋体" w:cs="宋体"/>
          <w:color w:val="auto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634F9"/>
    <w:rsid w:val="7916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="120" w:afterLines="0"/>
    </w:pPr>
    <w:rPr>
      <w:rFonts w:hint="default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2025-06-23T03:25:00Z</dcterms:created>
  <dc:creator>Administrator</dc:creator>
  <cp:lastModifiedBy>Administrator</cp:lastModifiedBy>
  <dcterms:modified xsi:type="dcterms:W3CDTF">2025-06-23T03:25:44Z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