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20286">
      <w:pPr>
        <w:pStyle w:val="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附件三</w:t>
      </w:r>
      <w:bookmarkStart w:id="1" w:name="_GoBack"/>
      <w:bookmarkEnd w:id="1"/>
    </w:p>
    <w:p w14:paraId="07E9F1B2">
      <w:pPr>
        <w:pStyle w:val="2"/>
        <w:jc w:val="center"/>
        <w:rPr>
          <w:sz w:val="32"/>
        </w:rPr>
      </w:pPr>
      <w:r>
        <w:rPr>
          <w:rFonts w:hint="eastAsia"/>
          <w:sz w:val="32"/>
        </w:rPr>
        <w:t>三、</w:t>
      </w:r>
      <w:bookmarkStart w:id="0" w:name="_Hlk74041453"/>
      <w:r>
        <w:rPr>
          <w:rFonts w:hint="eastAsia"/>
          <w:sz w:val="32"/>
        </w:rPr>
        <w:t>联合体协议</w:t>
      </w:r>
      <w:bookmarkEnd w:id="0"/>
    </w:p>
    <w:p w14:paraId="37BD0CA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1"/>
        </w:rPr>
      </w:pPr>
    </w:p>
    <w:p w14:paraId="5C845C4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(采购人或采购代理机构)：</w:t>
      </w:r>
    </w:p>
    <w:p w14:paraId="1BACD62B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经研究，我们决定自愿组成联合体共同申请参加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（项目名称）项目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（政府采购编号、采购代理编号）的磋商。现就联合体事宜订立如下协议：</w:t>
      </w:r>
    </w:p>
    <w:p w14:paraId="51D9869D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一、联合体基本信息：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（各方公司名称、地址、营业执照、法定代表人姓名）。</w:t>
      </w:r>
    </w:p>
    <w:p w14:paraId="6354DBAF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（某成员单位名称）为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（联合体名称）牵头人。</w:t>
      </w:r>
    </w:p>
    <w:p w14:paraId="122DEE5D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联合体牵头人合法代表联合体各成员负责本项目响应文件编制活动，代表联合体提交和接收相关的资料、信息及指示，并处理与磋商和成交有关的一切事务；联合体成交后，联合体牵头人负责合同订立和合同实施阶段的主办、组织和协调工作。</w:t>
      </w:r>
    </w:p>
    <w:p w14:paraId="5A0B5131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四．联合体将严格按照磋商文件的各项要求，递交响应文件，参加磋商，履行成交义务和成交后的合同，并向采购人承担连带责任。</w:t>
      </w:r>
    </w:p>
    <w:p w14:paraId="59A83EAB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五、联合体各成员单位内部的职责分工如下：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。按照本条上述分工，联合体成员单位各自所承担的合同工作量比例如下：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 w14:paraId="38938942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六、本协议书自签署之日起生效，合同履行完毕后自动失效。</w:t>
      </w:r>
    </w:p>
    <w:p w14:paraId="7BF195ED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七、本协议书一式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份，联合体成员和采购人各执一份。</w:t>
      </w:r>
    </w:p>
    <w:p w14:paraId="53E151D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牵头人名称（盖单位章）：</w:t>
      </w:r>
      <w:r>
        <w:rPr>
          <w:rFonts w:ascii="宋体" w:hAnsi="宋体" w:cs="宋体"/>
          <w:szCs w:val="21"/>
          <w:u w:val="single"/>
        </w:rPr>
        <w:t>        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  <w:u w:val="single"/>
        </w:rPr>
        <w:t> </w:t>
      </w:r>
      <w:r>
        <w:rPr>
          <w:rFonts w:ascii="宋体" w:hAnsi="宋体" w:cs="宋体"/>
          <w:szCs w:val="21"/>
        </w:rPr>
        <w:t> </w:t>
      </w:r>
    </w:p>
    <w:p w14:paraId="2045A4FC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法定代表人或其委托代理人（签字）：</w:t>
      </w:r>
      <w:r>
        <w:rPr>
          <w:rFonts w:ascii="宋体" w:hAnsi="宋体" w:cs="宋体"/>
          <w:szCs w:val="21"/>
          <w:u w:val="single"/>
        </w:rPr>
        <w:t>         </w:t>
      </w:r>
      <w:r>
        <w:rPr>
          <w:rFonts w:hint="eastAsia" w:ascii="宋体" w:hAnsi="宋体" w:cs="宋体"/>
          <w:szCs w:val="21"/>
          <w:u w:val="single"/>
        </w:rPr>
        <w:t xml:space="preserve">  </w:t>
      </w:r>
    </w:p>
    <w:p w14:paraId="3F7B77F2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7275157F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成员二名称（盖单位章）：</w:t>
      </w:r>
      <w:r>
        <w:rPr>
          <w:rFonts w:ascii="宋体" w:hAnsi="宋体" w:cs="宋体"/>
          <w:szCs w:val="21"/>
          <w:u w:val="single"/>
        </w:rPr>
        <w:t>        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  <w:u w:val="single"/>
        </w:rPr>
        <w:t> </w:t>
      </w:r>
      <w:r>
        <w:rPr>
          <w:rFonts w:hint="eastAsia" w:ascii="宋体" w:hAnsi="宋体" w:cs="宋体"/>
          <w:szCs w:val="21"/>
          <w:u w:val="single"/>
        </w:rPr>
        <w:t xml:space="preserve">  </w:t>
      </w:r>
    </w:p>
    <w:p w14:paraId="3A8DB46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法定代表人或其委托代理人（签字）：</w:t>
      </w:r>
      <w:r>
        <w:rPr>
          <w:rFonts w:ascii="宋体" w:hAnsi="宋体" w:cs="宋体"/>
          <w:szCs w:val="21"/>
          <w:u w:val="single"/>
        </w:rPr>
        <w:t>         </w:t>
      </w:r>
      <w:r>
        <w:rPr>
          <w:rFonts w:hint="eastAsia" w:ascii="宋体" w:hAnsi="宋体" w:cs="宋体"/>
          <w:szCs w:val="21"/>
          <w:u w:val="single"/>
        </w:rPr>
        <w:t xml:space="preserve">  </w:t>
      </w:r>
    </w:p>
    <w:p w14:paraId="65D37DFB"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日  </w:t>
      </w:r>
    </w:p>
    <w:p w14:paraId="175BFE17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4E09E0E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16531E33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说明：1、本协议书由委托代理人签字的，应附法定代表人签字的授权委托书。</w:t>
      </w:r>
    </w:p>
    <w:p w14:paraId="23BBD127">
      <w:pPr>
        <w:adjustRightInd w:val="0"/>
        <w:snapToGrid w:val="0"/>
        <w:spacing w:line="360" w:lineRule="auto"/>
        <w:ind w:firstLine="632" w:firstLineChars="30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2、联合体符合</w:t>
      </w:r>
      <w:r>
        <w:rPr>
          <w:rFonts w:hint="eastAsia" w:ascii="宋体" w:hAnsi="宋体" w:cs="宋体"/>
          <w:b/>
          <w:bCs/>
          <w:spacing w:val="6"/>
          <w:kern w:val="0"/>
          <w:szCs w:val="21"/>
        </w:rPr>
        <w:t>《工业和信息化部、国家统计局、国家发展和改革委员会、财政部关于印发中小企业划型标准规定的通知》（工信部联企业[2011]300号）和</w:t>
      </w:r>
      <w:r>
        <w:rPr>
          <w:rFonts w:hint="eastAsia" w:ascii="宋体" w:hAnsi="宋体" w:cs="宋体"/>
          <w:b/>
          <w:bCs/>
          <w:spacing w:val="6"/>
          <w:szCs w:val="21"/>
        </w:rPr>
        <w:t>《政府采购促进中小企业发展管理办法》（财库〔2020〕46号）</w:t>
      </w:r>
      <w:r>
        <w:rPr>
          <w:rFonts w:hint="eastAsia" w:ascii="宋体" w:hAnsi="宋体" w:cs="宋体"/>
          <w:b/>
          <w:bCs/>
          <w:szCs w:val="21"/>
        </w:rPr>
        <w:t>相关规定的，应提交《附件8-2：</w:t>
      </w:r>
      <w:r>
        <w:rPr>
          <w:rFonts w:hint="eastAsia" w:ascii="宋体" w:hAnsi="宋体" w:cs="宋体"/>
          <w:b/>
          <w:bCs/>
          <w:spacing w:val="6"/>
          <w:kern w:val="0"/>
          <w:szCs w:val="21"/>
        </w:rPr>
        <w:t>小型、微型企业声明函》。</w:t>
      </w:r>
    </w:p>
    <w:p w14:paraId="79E2A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30D1"/>
    <w:rsid w:val="181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line="360" w:lineRule="auto"/>
      <w:jc w:val="left"/>
      <w:outlineLvl w:val="2"/>
    </w:pPr>
    <w:rPr>
      <w:rFonts w:ascii="Times New Roman" w:hAnsi="Times New Roman" w:eastAsia="黑体" w:cs="Times New Roman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2025-06-05T01:06:00Z</dcterms:created>
  <dc:creator>@静待花开</dc:creator>
  <cp:lastModifiedBy>@静待花开</cp:lastModifiedBy>
  <dcterms:modified xsi:type="dcterms:W3CDTF">2025-06-05T01:07:50Z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CA68C37C9A834F45A1B91BDCF1D0FE4C_11</vt:lpwstr>
  </property>
  <property fmtid="{D5CDD505-2E9C-101B-9397-08002B2CF9AE}" pid="4" name="KSOTemplateDocerSaveRecord">
    <vt:lpwstr>eyJoZGlkIjoiMDUyMTczNjJjZDhkNmFmOGJkZjdlODBiZjczNDZlNDIiLCJ1c2VySWQiOiIxMjM3ODA5ODQ2In0=</vt:lpwstr>
  </property>
</Properties>
</file>