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"/>
        </w:rPr>
        <w:t>附件2</w:t>
      </w:r>
    </w:p>
    <w:p>
      <w:pPr>
        <w:widowControl/>
        <w:snapToGrid w:val="0"/>
        <w:spacing w:line="44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bidi="ar"/>
        </w:rPr>
        <w:t>湖南省政府采购供应商资格承诺函</w:t>
      </w:r>
    </w:p>
    <w:bookmarkEnd w:id="0"/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按 照《 政府采购促进中小企业发展管理办法》 ( 财库〔2020〕46 号 )，本公司企业规模为：大型□ 中型□ 小型□ 微型□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□本公司自愿入驻湖南省政府采购电子卖场,遵守《湖南省政府采购电子卖场管理办法》(湘财购〔2019〕27号),如违反承诺,同意金融机构将增信保证划缴国库(非电子卖场采购活动项目不需勾选)。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注册登记机构：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注册资本：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经济行业：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法定代表人 (负责人) :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姓名 (签字)：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 (签字)：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身份证号：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手机号：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手机号：</w:t>
            </w:r>
          </w:p>
        </w:tc>
      </w:tr>
    </w:tbl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公司（单位）名称（盖章） </w:t>
      </w:r>
    </w:p>
    <w:p>
      <w:pPr>
        <w:widowControl/>
        <w:adjustRightInd/>
        <w:snapToGrid w:val="0"/>
        <w:spacing w:before="0" w:beforeLines="0" w:after="0" w:line="440" w:lineRule="exact"/>
        <w:ind w:firstLine="420" w:firstLineChars="200"/>
        <w:jc w:val="left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    月    日</w:t>
      </w:r>
    </w:p>
    <w:p>
      <w:pPr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1708"/>
    <w:rsid w:val="7FD7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2025-06-12T02:47:00Z</dcterms:created>
  <dc:creator>I</dc:creator>
  <cp:lastModifiedBy>I</cp:lastModifiedBy>
  <dcterms:modified xsi:type="dcterms:W3CDTF">2025-06-12T02:48:39Z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