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Autospacing="0" w:after="0" w:afterAutospacing="0" w:line="240" w:lineRule="auto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23232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32323"/>
          <w:spacing w:val="0"/>
          <w:kern w:val="0"/>
          <w:sz w:val="21"/>
          <w:szCs w:val="21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kern w:val="0"/>
          <w:sz w:val="32"/>
          <w:szCs w:val="32"/>
          <w:lang w:val="en-US" w:eastAsia="zh-CN" w:bidi="ar"/>
        </w:rPr>
        <w:t>沅陵县2025年基层农技人员培育机构评审得分排序表</w:t>
      </w:r>
      <w:bookmarkEnd w:id="0"/>
    </w:p>
    <w:tbl>
      <w:tblPr>
        <w:tblStyle w:val="3"/>
        <w:tblW w:w="882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6394"/>
        <w:gridCol w:w="12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117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39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参加遴选单位</w:t>
            </w:r>
          </w:p>
        </w:tc>
        <w:tc>
          <w:tcPr>
            <w:tcW w:w="124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1177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6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1177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6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  <w:jc w:val="center"/>
        </w:trPr>
        <w:tc>
          <w:tcPr>
            <w:tcW w:w="1177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6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  <w:jc w:val="center"/>
        </w:trPr>
        <w:tc>
          <w:tcPr>
            <w:tcW w:w="1177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6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1177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6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1177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6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117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6394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  <w:tc>
          <w:tcPr>
            <w:tcW w:w="1249" w:type="dxa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spacing w:before="300" w:beforeAutospacing="0" w:after="0" w:afterAutospacing="1" w:line="440" w:lineRule="atLeast"/>
        <w:ind w:left="0" w:right="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32323"/>
          <w:spacing w:val="0"/>
          <w:kern w:val="0"/>
          <w:sz w:val="30"/>
          <w:szCs w:val="30"/>
          <w:lang w:val="en-US" w:eastAsia="zh-CN" w:bidi="ar"/>
        </w:rPr>
        <w:t>全体评审人员签字： </w:t>
      </w:r>
    </w:p>
    <w:p>
      <w:pPr>
        <w:keepNext w:val="0"/>
        <w:keepLines w:val="0"/>
        <w:widowControl/>
        <w:suppressLineNumbers w:val="0"/>
        <w:spacing w:before="300" w:beforeAutospacing="0" w:after="0" w:afterAutospacing="1" w:line="440" w:lineRule="atLeast"/>
        <w:ind w:right="0"/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32323"/>
          <w:spacing w:val="0"/>
          <w:kern w:val="0"/>
          <w:sz w:val="30"/>
          <w:szCs w:val="30"/>
          <w:lang w:val="en-US" w:eastAsia="zh-CN" w:bidi="ar"/>
        </w:rPr>
        <w:t>评审时间:2025年  月   日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F3313"/>
    <w:rsid w:val="657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2025-11-24T06:59:00Z</dcterms:created>
  <dc:creator>I</dc:creator>
  <cp:lastModifiedBy>I</cp:lastModifiedBy>
  <dcterms:modified xsi:type="dcterms:W3CDTF">2025-11-24T06:59:42Z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