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A29C0">
      <w:pPr>
        <w:pStyle w:val="2"/>
        <w:jc w:val="left"/>
        <w:rPr>
          <w:rFonts w:ascii="方正公文小标宋" w:eastAsia="方正公文小标宋"/>
          <w:b w:val="0"/>
          <w:sz w:val="84"/>
          <w:szCs w:val="84"/>
          <w:lang w:eastAsia="zh-CN"/>
        </w:rPr>
      </w:pPr>
    </w:p>
    <w:p w14:paraId="18945553">
      <w:pPr>
        <w:pStyle w:val="2"/>
        <w:jc w:val="left"/>
        <w:rPr>
          <w:rFonts w:ascii="方正公文小标宋" w:eastAsia="方正公文小标宋"/>
          <w:b w:val="0"/>
          <w:sz w:val="84"/>
          <w:szCs w:val="84"/>
          <w:lang w:eastAsia="zh-CN"/>
        </w:rPr>
      </w:pPr>
    </w:p>
    <w:p w14:paraId="0652A07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湖南省怀化市沅陵县荔溪乡</w:t>
      </w:r>
    </w:p>
    <w:p w14:paraId="51221FC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BC33E06">
      <w:pPr>
        <w:rPr>
          <w:rFonts w:ascii="方正公文小标宋" w:eastAsia="方正公文小标宋"/>
          <w:sz w:val="84"/>
          <w:szCs w:val="84"/>
          <w:lang w:eastAsia="zh-CN"/>
        </w:rPr>
      </w:pPr>
    </w:p>
    <w:p w14:paraId="573093B2">
      <w:pPr>
        <w:rPr>
          <w:rFonts w:ascii="方正公文小标宋" w:eastAsia="方正公文小标宋"/>
          <w:sz w:val="84"/>
          <w:szCs w:val="84"/>
          <w:lang w:eastAsia="zh-CN"/>
        </w:rPr>
      </w:pPr>
    </w:p>
    <w:p w14:paraId="7BFA99C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DC525B1">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82437AE">
          <w:pPr>
            <w:rPr>
              <w:rFonts w:eastAsiaTheme="minorEastAsia"/>
              <w:lang w:val="zh-CN" w:eastAsia="zh-CN"/>
            </w:rPr>
          </w:pPr>
        </w:p>
        <w:p w14:paraId="12F9EE99">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0D1577EC">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................................................................................................................................14-49</w:t>
          </w:r>
        </w:p>
        <w:p w14:paraId="23AC952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........................................................................................................................50-69</w:t>
          </w:r>
        </w:p>
      </w:sdtContent>
    </w:sdt>
    <w:p w14:paraId="54DCD7A2">
      <w:pPr>
        <w:pStyle w:val="2"/>
        <w:jc w:val="both"/>
        <w:rPr>
          <w:rFonts w:ascii="Times New Roman" w:hAnsi="Times New Roman" w:eastAsia="方正小标宋_GBK" w:cs="Times New Roman"/>
          <w:color w:val="auto"/>
          <w:spacing w:val="7"/>
          <w:sz w:val="44"/>
          <w:szCs w:val="44"/>
          <w:lang w:eastAsia="zh-CN"/>
        </w:rPr>
      </w:pPr>
    </w:p>
    <w:p w14:paraId="61263F69">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3F8F5AD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541266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4C3D">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0FEA">
            <w:pPr>
              <w:jc w:val="center"/>
              <w:textAlignment w:val="center"/>
              <w:rPr>
                <w:rFonts w:ascii="Times New Roman" w:hAnsi="Times New Roman" w:eastAsia="方正公文黑体"/>
                <w:color w:val="auto"/>
              </w:rPr>
            </w:pPr>
            <w:r>
              <w:rPr>
                <w:rFonts w:hint="eastAsia" w:ascii="Times New Roman" w:hAnsi="Times New Roman" w:eastAsia="方正公文黑体"/>
                <w:color w:val="auto"/>
                <w:lang w:eastAsia="zh-CN" w:bidi="ar"/>
              </w:rPr>
              <w:t>事项</w:t>
            </w:r>
            <w:r>
              <w:rPr>
                <w:rFonts w:ascii="Times New Roman" w:hAnsi="Times New Roman" w:eastAsia="方正公文黑体"/>
                <w:color w:val="auto"/>
                <w:lang w:eastAsia="zh-CN" w:bidi="ar"/>
              </w:rPr>
              <w:t>名称</w:t>
            </w:r>
          </w:p>
        </w:tc>
      </w:tr>
      <w:tr w14:paraId="62C1AC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8441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一、党的建设（24项）</w:t>
            </w:r>
          </w:p>
        </w:tc>
      </w:tr>
      <w:tr w14:paraId="59945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5E1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377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D9C7D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498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A0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按照党中央部署开展党内集中学习教育，加强党的政治建设，深刻领悟“两个确立”的决定性意义，增强“四个意识”、坚定“四个自信”、做到“两个维护”</w:t>
            </w:r>
          </w:p>
        </w:tc>
      </w:tr>
      <w:tr w14:paraId="241BD4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7DD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71C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39459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4AA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46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20265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2EB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25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承担巡视、巡察整改主体责任，全面抓好巡视、巡察反馈问题的整改落实，并加强巡视、巡察成果运用</w:t>
            </w:r>
          </w:p>
        </w:tc>
      </w:tr>
      <w:tr w14:paraId="1C1A16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0A6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2E5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依据全面深化改革的总体要求，落实各项改革任务</w:t>
            </w:r>
          </w:p>
        </w:tc>
      </w:tr>
      <w:tr w14:paraId="67440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DF4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CBA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加强党的基层组织建设，推进党组织规范化标准化建设，落实党内组织生活制度，开展软弱涣散党组织整顿提升</w:t>
            </w:r>
          </w:p>
        </w:tc>
      </w:tr>
      <w:tr w14:paraId="6D1A93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8FA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CF4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落实乡党员代表大会代表任期制，做好党代表人选的推荐选举工作，推动党员代表履职，办理党员代表意见建议</w:t>
            </w:r>
          </w:p>
        </w:tc>
      </w:tr>
      <w:tr w14:paraId="3CC54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2E6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63A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加强干部队伍建设，负责干部的教育、培训、选拔、考核和监督工作，在权限内做好上级有关部门派驻机构的人员管理</w:t>
            </w:r>
          </w:p>
        </w:tc>
      </w:tr>
      <w:tr w14:paraId="09714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C82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15A7">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加强对退休干部的思想教育和管理监督，开展困难退休干部的</w:t>
            </w:r>
            <w:r>
              <w:rPr>
                <w:rFonts w:hint="eastAsia" w:ascii="Times New Roman" w:hAnsi="方正公文仿宋" w:eastAsia="方正公文仿宋"/>
                <w:color w:val="auto"/>
                <w:kern w:val="0"/>
                <w:szCs w:val="21"/>
                <w:lang w:eastAsia="zh-CN" w:bidi="ar"/>
              </w:rPr>
              <w:t>帮扶工作</w:t>
            </w:r>
          </w:p>
        </w:tc>
      </w:tr>
      <w:tr w14:paraId="0EEDF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268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573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7572B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B4D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E5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加强和规范党务公开工作，推动基层党务工作规范化运行</w:t>
            </w:r>
          </w:p>
        </w:tc>
      </w:tr>
      <w:tr w14:paraId="70E46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7EB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C8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落实党管人才责任，做好人才培育、引进和服务工作，加强村后备人才储备，建立乡村人才信息库</w:t>
            </w:r>
          </w:p>
        </w:tc>
      </w:tr>
      <w:tr w14:paraId="2A965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999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541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加强党对宣传工作的领导，贯彻落实党对宣传工作的决策部署，承担新闻宣传工作，组织党员干部、优秀代表开展宣讲活动</w:t>
            </w:r>
          </w:p>
        </w:tc>
      </w:tr>
      <w:tr w14:paraId="2AEAF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372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9AA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加强党建引领基层治理，健全基层党组织领导的基层群众自治制度，落实村民委员会规范化建设要求，推进村干部队伍建设和管理</w:t>
            </w:r>
          </w:p>
        </w:tc>
      </w:tr>
      <w:tr w14:paraId="443D24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C83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C1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落实统战工作责任制，做好民主党派成员、党外知识分子、无党派人士、非公有制经济人士、新的社会阶层人士、港澳台同胞、海外侨胞和归侨侨眷等群体统一战线工作</w:t>
            </w:r>
          </w:p>
        </w:tc>
      </w:tr>
      <w:tr w14:paraId="13BFF7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8B6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EA7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负责乡人民代表大会工作，按照要求开展选举、补选工作，组织人大代表依法履职，办理人大代表议案和建议</w:t>
            </w:r>
          </w:p>
        </w:tc>
      </w:tr>
      <w:tr w14:paraId="72380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0BC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3A0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落实政治协商制度，支持政协委员履行政治协商、民主监督、参政议政职能并提供服务保障，办理政协委员提案</w:t>
            </w:r>
          </w:p>
        </w:tc>
      </w:tr>
      <w:tr w14:paraId="2B529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7B7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0CF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加强基层政权建设，建立健全村民委员会、村务监督委员会组织，支持保障依法开展自治活动，指导村开展换届选举、补选工作</w:t>
            </w:r>
          </w:p>
        </w:tc>
      </w:tr>
      <w:tr w14:paraId="2C648C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945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9B7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推进“两企三新”（混合所有制企业、非公有制企业和新经济组织、新社会组织、新就业群体）党建工作，增强党在新兴领域号召力、凝聚力、影响力</w:t>
            </w:r>
          </w:p>
        </w:tc>
      </w:tr>
      <w:tr w14:paraId="3CC2F7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36C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4E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加强基层工会组织建设，做好职工帮扶救助，维护职工合法权益，开展工会活动</w:t>
            </w:r>
          </w:p>
        </w:tc>
      </w:tr>
      <w:tr w14:paraId="2C029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E56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2F1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负责乡团委和所属基层团组织建设，做好团员发展、教育、管理、服务和团费的收缴管理，维护好青少年合法权益，做好服务青少年工作，做好青年创新创业、人才发展工作</w:t>
            </w:r>
          </w:p>
        </w:tc>
      </w:tr>
      <w:tr w14:paraId="31D46D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EDE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C3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落实基层妇联组织建设，维护妇女儿童合法权益，加强家庭家教家风建设</w:t>
            </w:r>
          </w:p>
        </w:tc>
      </w:tr>
      <w:tr w14:paraId="16B45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773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200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开展工商联、侨联、残联、文联、社科联、科协、红十字会及关心下一代工作</w:t>
            </w:r>
          </w:p>
        </w:tc>
      </w:tr>
      <w:tr w14:paraId="7F1903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02EA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二、经济发展（9项）</w:t>
            </w:r>
          </w:p>
        </w:tc>
      </w:tr>
      <w:tr w14:paraId="46FC91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16A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00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贯彻落实上级关于经济工作的决策部署，负责经济及产业发展规划、计划的制定、调整和实施</w:t>
            </w:r>
          </w:p>
        </w:tc>
      </w:tr>
      <w:tr w14:paraId="11C70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4FE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E1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68D86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B16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84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负责组织协调统计调查工作，严格执行统计调查制度，完成大型普查工作任务，按时上报统计数据</w:t>
            </w:r>
          </w:p>
        </w:tc>
      </w:tr>
      <w:tr w14:paraId="58C073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D2F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2CB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170B9F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3B4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82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优化营商环境，协调解决企业面临的水、电、路、网、气、地等方面的问题，调处涉企矛盾纠纷，积极开展代办事务，帮助对接市场，服务企业发展和项目建设</w:t>
            </w:r>
          </w:p>
        </w:tc>
      </w:tr>
      <w:tr w14:paraId="635A80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6C2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3BF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负责预决算编制，负责政府性债权债务管理、国库集中收付管理、政府投资项目资金监督管理和本级债务化解风险防控工作</w:t>
            </w:r>
          </w:p>
        </w:tc>
      </w:tr>
      <w:tr w14:paraId="437DEF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188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73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承担国有（集体）资产监督管理和处置工作</w:t>
            </w:r>
          </w:p>
        </w:tc>
      </w:tr>
      <w:tr w14:paraId="25944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05E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BB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eastAsia="zh-CN" w:bidi="ar"/>
              </w:rPr>
              <w:t>加强</w:t>
            </w:r>
            <w:r>
              <w:rPr>
                <w:rFonts w:hint="eastAsia" w:ascii="Times New Roman" w:hAnsi="方正公文仿宋" w:eastAsia="方正公文仿宋"/>
                <w:color w:val="auto"/>
                <w:kern w:val="0"/>
                <w:szCs w:val="21"/>
                <w:lang w:bidi="ar"/>
              </w:rPr>
              <w:t>财政性资金监督管理，负责惠民惠农补贴项目的申报、核实、公示及信息审核、录入、认定等相关工作</w:t>
            </w:r>
          </w:p>
        </w:tc>
      </w:tr>
      <w:tr w14:paraId="5212E2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C4A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A20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培育和发展基层商会组织，引导商会发挥经济服务、权益维护等作用，促进民营经济发展</w:t>
            </w:r>
          </w:p>
        </w:tc>
      </w:tr>
      <w:tr w14:paraId="2D06F2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9BDA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三、民生服务（8项）</w:t>
            </w:r>
          </w:p>
        </w:tc>
      </w:tr>
      <w:tr w14:paraId="75178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16D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4B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开展老年人关爱服务工作，建立探访关爱服务队伍，承担高龄津贴动态管理、特殊困难老年人摸底建档等工作，保障老年人合法权益</w:t>
            </w:r>
          </w:p>
        </w:tc>
      </w:tr>
      <w:tr w14:paraId="1D4FAF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5C2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C0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34DFCE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883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A52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负责困难残疾人生活补贴、重度残疾人护理补贴的受理、初审、上报和动态管理工作</w:t>
            </w:r>
          </w:p>
        </w:tc>
      </w:tr>
      <w:tr w14:paraId="77BD7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4D0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27F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摸排孤儿、留守儿童、事实无人抚养的儿童，建立信息台账，做好基本生活保障</w:t>
            </w:r>
          </w:p>
        </w:tc>
      </w:tr>
      <w:tr w14:paraId="57A01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581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63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针对因突发事件、意外伤害、重大疾病或其他特殊原因导致基本生活陷入困境的对象，给予临时救助</w:t>
            </w:r>
          </w:p>
        </w:tc>
      </w:tr>
      <w:tr w14:paraId="2CDD3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0C8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27E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摸排困难群众、人均收入低于当地最低生活保障标准的家庭，按照规定给予最低生活保障</w:t>
            </w:r>
          </w:p>
        </w:tc>
      </w:tr>
      <w:tr w14:paraId="1A070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258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A9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为生活困难的精神障碍患者家庭提供帮助</w:t>
            </w:r>
          </w:p>
        </w:tc>
      </w:tr>
      <w:tr w14:paraId="3DB934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D68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39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建立好独居、空巢、失能、重残特殊家庭老年人台账，提供探访关爱服务</w:t>
            </w:r>
          </w:p>
        </w:tc>
      </w:tr>
      <w:tr w14:paraId="7E781A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F3E2D">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四、平安法治（4项）</w:t>
            </w:r>
          </w:p>
        </w:tc>
      </w:tr>
      <w:tr w14:paraId="41053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F52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5A1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贯彻总体国家安全观，做好国家安全宣传教育、动员等工作，建设国家安全人民防线</w:t>
            </w:r>
          </w:p>
        </w:tc>
      </w:tr>
      <w:tr w14:paraId="2E173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19C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3B1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开展法治建设和法治宣传教育，推进法治政府、法治乡村建设，落实全面依法行政相关工作，健全领导干部学法用法机制，常态化开展法律咨询服务</w:t>
            </w:r>
          </w:p>
        </w:tc>
      </w:tr>
      <w:tr w14:paraId="5598B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814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577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负责行政复议案件的答复和行政诉讼案件的应诉工作</w:t>
            </w:r>
          </w:p>
        </w:tc>
      </w:tr>
      <w:tr w14:paraId="5D9FB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00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7F9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负责社会稳定工作，加强综治工作平台规范化建设，按照活动预案及时做好突发事件应对处置</w:t>
            </w:r>
          </w:p>
        </w:tc>
      </w:tr>
      <w:tr w14:paraId="5D6F74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95FC9">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五、乡村振兴（18项）</w:t>
            </w:r>
          </w:p>
        </w:tc>
      </w:tr>
      <w:tr w14:paraId="11C38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C17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F2A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负责农村土地承包经营及承包经营合同管理，开展土地承包、经营权流转及纠纷调解工作</w:t>
            </w:r>
          </w:p>
        </w:tc>
      </w:tr>
      <w:tr w14:paraId="05EADC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739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57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支持农民专业合作社发展，宣传有关政策，为农民专业合作社的设立和生产经营等活动提供服务</w:t>
            </w:r>
          </w:p>
        </w:tc>
      </w:tr>
      <w:tr w14:paraId="7CB3D4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721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36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开展农村人居环境整治工作，构建完善乡村环境卫生巡查机制，做好日常清洁管理，依法对破坏村容村貌和环境卫生的行为进行处置</w:t>
            </w:r>
          </w:p>
        </w:tc>
      </w:tr>
      <w:tr w14:paraId="2D418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969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C4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落实设施农业用地备案管理，定期对设施农业项目建设情况开展现场检查，对非法占用、破坏设施农业用地问题进行上报</w:t>
            </w:r>
          </w:p>
        </w:tc>
      </w:tr>
      <w:tr w14:paraId="574618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C7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11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落实耕地保护和粮食安全责任制，宣传耕地保护相关政策，加强耕地“非农化”、基本农田“非粮化”日常巡查及整改</w:t>
            </w:r>
          </w:p>
        </w:tc>
      </w:tr>
      <w:tr w14:paraId="0988B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DDD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E2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落实惠农补贴政策，开展天然林、公益林、耕地地力保护、农机购置等惠农补贴的数据收集、初审、公示、上报</w:t>
            </w:r>
          </w:p>
        </w:tc>
      </w:tr>
      <w:tr w14:paraId="0A47E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1B7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295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开展农业技术推广工作，加强基层农业技术推广队伍建设</w:t>
            </w:r>
          </w:p>
        </w:tc>
      </w:tr>
      <w:tr w14:paraId="3BD57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D40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D31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负责畜禽养殖管理，开展养殖业保险宣传，加强养殖业安全生产及排污巡查</w:t>
            </w:r>
          </w:p>
        </w:tc>
      </w:tr>
      <w:tr w14:paraId="2FBE0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A05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BC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贯彻有关水的法律法规和政策，对河道、中型以下水库、山塘等水利设施进行监督管理，落实汛期安全巡查等相关制度</w:t>
            </w:r>
          </w:p>
        </w:tc>
      </w:tr>
      <w:tr w14:paraId="75E4C3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A18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F72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负责农村饮水安全及饮水工程项目申报、设施管理</w:t>
            </w:r>
          </w:p>
        </w:tc>
      </w:tr>
      <w:tr w14:paraId="5BEFC4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FA3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1D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通过网格员排查、群众申报、部门筛查等预警方式，及时发现因病、因灾、突发事故、经营亏损等导致家庭收入严重下降生活困难的农户，并纳入监测对象</w:t>
            </w:r>
          </w:p>
        </w:tc>
      </w:tr>
      <w:tr w14:paraId="24841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0CD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0B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开展帮扶救助，综合运用临时救助、低保、</w:t>
            </w:r>
            <w:r>
              <w:rPr>
                <w:rFonts w:hint="eastAsia" w:ascii="Times New Roman" w:hAnsi="方正公文仿宋" w:eastAsia="方正公文仿宋"/>
                <w:color w:val="auto"/>
                <w:kern w:val="0"/>
                <w:szCs w:val="21"/>
                <w:lang w:eastAsia="zh-CN" w:bidi="ar"/>
              </w:rPr>
              <w:t>医保</w:t>
            </w:r>
            <w:r>
              <w:rPr>
                <w:rFonts w:hint="eastAsia" w:ascii="Times New Roman" w:hAnsi="方正公文仿宋" w:eastAsia="方正公文仿宋"/>
                <w:color w:val="auto"/>
                <w:kern w:val="0"/>
                <w:szCs w:val="21"/>
                <w:lang w:bidi="ar"/>
              </w:rPr>
              <w:t>等政策，保障生活困难农户的基本生活</w:t>
            </w:r>
          </w:p>
        </w:tc>
      </w:tr>
      <w:tr w14:paraId="2948B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1FE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667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帮助指导就业创业，根据发展需要，制定“一户一策”帮扶措施，稳定脱贫人口收入</w:t>
            </w:r>
          </w:p>
        </w:tc>
      </w:tr>
      <w:tr w14:paraId="53E70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425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3F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负责易地搬迁安置区公共设施、消防设施等设施的安全隐患排查及维护工作，对易地搬迁户进行产业帮扶及就业帮扶</w:t>
            </w:r>
          </w:p>
        </w:tc>
      </w:tr>
      <w:tr w14:paraId="26F73F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759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E5F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负责乡村振兴驻村工作队的管理，做好队员的培训、履职、考核等日常管理工作</w:t>
            </w:r>
          </w:p>
        </w:tc>
      </w:tr>
      <w:tr w14:paraId="7124EE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667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B78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负责巩固</w:t>
            </w:r>
            <w:r>
              <w:rPr>
                <w:rFonts w:hint="eastAsia" w:ascii="Times New Roman" w:hAnsi="方正公文仿宋" w:eastAsia="方正公文仿宋"/>
                <w:color w:val="auto"/>
                <w:kern w:val="0"/>
                <w:szCs w:val="21"/>
                <w:lang w:eastAsia="zh-CN" w:bidi="ar"/>
              </w:rPr>
              <w:t>拓展</w:t>
            </w:r>
            <w:r>
              <w:rPr>
                <w:rFonts w:hint="eastAsia" w:ascii="Times New Roman" w:hAnsi="方正公文仿宋" w:eastAsia="方正公文仿宋"/>
                <w:color w:val="auto"/>
                <w:kern w:val="0"/>
                <w:szCs w:val="21"/>
                <w:lang w:bidi="ar"/>
              </w:rPr>
              <w:t>脱贫攻坚成果</w:t>
            </w:r>
            <w:r>
              <w:rPr>
                <w:rFonts w:hint="eastAsia" w:ascii="Times New Roman" w:hAnsi="方正公文仿宋" w:eastAsia="方正公文仿宋"/>
                <w:color w:val="auto"/>
                <w:kern w:val="0"/>
                <w:szCs w:val="21"/>
                <w:lang w:eastAsia="zh-CN" w:bidi="ar"/>
              </w:rPr>
              <w:t>同</w:t>
            </w:r>
            <w:r>
              <w:rPr>
                <w:rFonts w:hint="eastAsia" w:ascii="Times New Roman" w:hAnsi="方正公文仿宋" w:eastAsia="方正公文仿宋"/>
                <w:color w:val="auto"/>
                <w:kern w:val="0"/>
                <w:szCs w:val="21"/>
                <w:lang w:bidi="ar"/>
              </w:rPr>
              <w:t>乡村振兴有效衔接项目入库摸底、实地指导、资料审核、项目验收、资产移交及后续管理工作</w:t>
            </w:r>
          </w:p>
        </w:tc>
      </w:tr>
      <w:tr w14:paraId="2C009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13D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5D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负责“以工代赈”项目申报，统筹协调项目设计、实施建设、安全管理、竣工验收、资金管理等工作</w:t>
            </w:r>
          </w:p>
        </w:tc>
      </w:tr>
      <w:tr w14:paraId="2A735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E72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C3B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发展壮大村级集体经济，指导各村制定村级集体经济“一村一策”方案，做好村级集体经济项目资金及资产管理，规范收益分配</w:t>
            </w:r>
          </w:p>
        </w:tc>
      </w:tr>
      <w:tr w14:paraId="543D0B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8952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六、精神文明建设（3项）</w:t>
            </w:r>
          </w:p>
        </w:tc>
      </w:tr>
      <w:tr w14:paraId="7B18B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603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C8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培育和践行社会主义核心价值观，加强公民思想道德建设，巩固文明建设成果，推进新时代文明实践所（站）建设</w:t>
            </w:r>
          </w:p>
        </w:tc>
      </w:tr>
      <w:tr w14:paraId="1A72D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B9C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B94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指导建立完善村规民约，推进移风易俗，倡导文明健康生活方式，弘扬时代新风</w:t>
            </w:r>
          </w:p>
        </w:tc>
      </w:tr>
      <w:tr w14:paraId="61D13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C6B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3C8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eastAsia="zh-CN" w:bidi="ar"/>
              </w:rPr>
              <w:t>加强</w:t>
            </w:r>
            <w:r>
              <w:rPr>
                <w:rFonts w:hint="eastAsia" w:ascii="Times New Roman" w:hAnsi="方正公文仿宋" w:eastAsia="方正公文仿宋"/>
                <w:color w:val="auto"/>
                <w:kern w:val="0"/>
                <w:szCs w:val="21"/>
                <w:lang w:bidi="ar"/>
              </w:rPr>
              <w:t>社会工作者、志愿者队伍建设和管理</w:t>
            </w:r>
          </w:p>
        </w:tc>
      </w:tr>
      <w:tr w14:paraId="7174D2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CACA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七、社会管理（1项）</w:t>
            </w:r>
          </w:p>
        </w:tc>
      </w:tr>
      <w:tr w14:paraId="7E934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4EF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C9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加强对未达到登记条件的社会组织的管理，按照不同规模、业务范围、成员构成和服务对象，加强分类指导和业务指导</w:t>
            </w:r>
          </w:p>
        </w:tc>
      </w:tr>
      <w:tr w14:paraId="4CAFC4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9D8D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八、安全稳定（5项）</w:t>
            </w:r>
          </w:p>
        </w:tc>
      </w:tr>
      <w:tr w14:paraId="6E4CFB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DEA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0EB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坚持和发展新时代“枫桥经验”，依法成立乡人民调解委员会，统筹派出所、司法所、人民法庭等力量，开展人民调解工作</w:t>
            </w:r>
          </w:p>
        </w:tc>
      </w:tr>
      <w:tr w14:paraId="265AE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A32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A3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摸清摸透各类矛盾纠纷，坚持主动靠前、化早化小</w:t>
            </w:r>
          </w:p>
        </w:tc>
      </w:tr>
      <w:tr w14:paraId="0735C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598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CAE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42DB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7CE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C3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主动排查涉访矛盾，受理群众来信、来电、网上等信访事项，接待群众来访，承办上级党委政府直接交办的信访事项，督促、审核信访事项的办理回复</w:t>
            </w:r>
          </w:p>
        </w:tc>
      </w:tr>
      <w:tr w14:paraId="63E20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6AD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7D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建立健全信访应急预案，联动协同处置突发事件</w:t>
            </w:r>
          </w:p>
        </w:tc>
      </w:tr>
      <w:tr w14:paraId="762687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97A52">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九、民族宗教（1项）</w:t>
            </w:r>
          </w:p>
        </w:tc>
      </w:tr>
      <w:tr w14:paraId="58B00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65B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91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铸牢中华民族共同体意识，负责少数民族服务管理工作</w:t>
            </w:r>
          </w:p>
        </w:tc>
      </w:tr>
      <w:tr w14:paraId="35EEED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690B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十、社会保障（7项）</w:t>
            </w:r>
          </w:p>
        </w:tc>
      </w:tr>
      <w:tr w14:paraId="3F8C3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EA2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BD7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通过入户走访，建立就业困难人员台账，开展就业创业政策宣传，引导申请创业就业补贴</w:t>
            </w:r>
          </w:p>
        </w:tc>
      </w:tr>
      <w:tr w14:paraId="1DBA75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148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9E7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组织人员参加就业创业技能培训，做好就业供需对接相关工作</w:t>
            </w:r>
          </w:p>
        </w:tc>
      </w:tr>
      <w:tr w14:paraId="351C46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697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41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针对就业困难人员引导申报公益性岗位，如护林员、交通引导员等</w:t>
            </w:r>
          </w:p>
        </w:tc>
      </w:tr>
      <w:tr w14:paraId="24ADA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8A7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64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负责公益性岗位开发、人员申报以及公益性岗位人员日常指导及管理</w:t>
            </w:r>
          </w:p>
        </w:tc>
      </w:tr>
      <w:tr w14:paraId="009B3A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A1F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C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开展城乡居民基本养老保险和医疗保险政策宣传、参保登记、缴费续保、社会公示等工作</w:t>
            </w:r>
          </w:p>
        </w:tc>
      </w:tr>
      <w:tr w14:paraId="53A86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1A6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726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负责医疗救助申请受理、调查核实和基础资料审核等工作，及时在救助对象居住地（村）进行公示</w:t>
            </w:r>
          </w:p>
        </w:tc>
      </w:tr>
      <w:tr w14:paraId="5AC8A9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0FD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753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落实现役、退役军人及其他优抚对象的优抚政策，开展退役军人及其他优抚对象建档立卡、就业创业扶持、优抚帮扶、走访慰问、权益维护等服务保障工作</w:t>
            </w:r>
          </w:p>
        </w:tc>
      </w:tr>
      <w:tr w14:paraId="6E807F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B812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十一、自然资源（4项）</w:t>
            </w:r>
          </w:p>
        </w:tc>
      </w:tr>
      <w:tr w14:paraId="64B93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B7C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952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宣传土地、矿产、规划、测绘管理等法律法规和政策，开展动态巡查，及时发现制止和报告土地违法行为</w:t>
            </w:r>
          </w:p>
        </w:tc>
      </w:tr>
      <w:tr w14:paraId="2131F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7D1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C4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落实河长制、林长制、田长制，组织开展日常巡查，发现问题及时上报</w:t>
            </w:r>
          </w:p>
        </w:tc>
      </w:tr>
      <w:tr w14:paraId="373AF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3C4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A38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落实基本农田保护政策，开展基本农田保护法律法规宣传，对已划定的基本农田保护范围开展日常巡查和权限内执法行动</w:t>
            </w:r>
          </w:p>
        </w:tc>
      </w:tr>
      <w:tr w14:paraId="2450E8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970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26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调处个人与个人之间、个人与集体之间发生的山林、土地权属纠纷</w:t>
            </w:r>
          </w:p>
        </w:tc>
      </w:tr>
      <w:tr w14:paraId="765A40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A8C8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十二、生态环保（2项）</w:t>
            </w:r>
          </w:p>
        </w:tc>
      </w:tr>
      <w:tr w14:paraId="10868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D3D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CAB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落实生态环境保护责任制，实施网格化生态环境监管，负责生态环境保护宣传和环境风险隐患排查</w:t>
            </w:r>
          </w:p>
        </w:tc>
      </w:tr>
      <w:tr w14:paraId="7F6A19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034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38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负责秸秆综合利用和露天焚烧的组织实施工作</w:t>
            </w:r>
          </w:p>
        </w:tc>
      </w:tr>
      <w:tr w14:paraId="6903CD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6B68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十三、城乡建设（3项）</w:t>
            </w:r>
          </w:p>
        </w:tc>
      </w:tr>
      <w:tr w14:paraId="33A28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D49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E93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负责农村宅基地的监管使用，审批核发“农村宅基地批准书”</w:t>
            </w:r>
          </w:p>
        </w:tc>
      </w:tr>
      <w:tr w14:paraId="0F276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9C9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5BB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负责居民自建房安全有关政策宣传和监督管理，开展权限内自建房建设的行政许可、施工监管、组织验收、综合执法等工作</w:t>
            </w:r>
          </w:p>
        </w:tc>
      </w:tr>
      <w:tr w14:paraId="3DFA3A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4D2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AF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负责对农民集体所有的土地由本集体经济组织以外的单位或者个人承包经营的审批</w:t>
            </w:r>
          </w:p>
        </w:tc>
      </w:tr>
      <w:tr w14:paraId="0DB9E2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65F61">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十四、交通运输（1项）</w:t>
            </w:r>
          </w:p>
        </w:tc>
      </w:tr>
      <w:tr w14:paraId="73965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7E8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66A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开展交通安全宣传、违规劝导，排查农村道路交通安全隐患</w:t>
            </w:r>
          </w:p>
        </w:tc>
      </w:tr>
      <w:tr w14:paraId="291987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425A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十五、文化和旅游（5项）</w:t>
            </w:r>
          </w:p>
        </w:tc>
      </w:tr>
      <w:tr w14:paraId="10E858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77A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3E4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负责基层综合性文化服务工作，组织开展各类文化活动，做好文化阵地建设、管理和运行工作</w:t>
            </w:r>
          </w:p>
        </w:tc>
      </w:tr>
      <w:tr w14:paraId="20BD7B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913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700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负责公共文化体育设施的安全管理，加大体育设施的开放和利用，积极推动全民健身运动</w:t>
            </w:r>
          </w:p>
        </w:tc>
      </w:tr>
      <w:tr w14:paraId="68F37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84C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BF7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加强文物保护政策宣传，发现疑似文物或</w:t>
            </w:r>
            <w:r>
              <w:rPr>
                <w:rFonts w:hint="eastAsia" w:ascii="Times New Roman" w:hAnsi="方正公文仿宋" w:eastAsia="方正公文仿宋"/>
                <w:color w:val="auto"/>
                <w:kern w:val="0"/>
                <w:szCs w:val="21"/>
                <w:lang w:eastAsia="zh-CN" w:bidi="ar"/>
              </w:rPr>
              <w:t>破损</w:t>
            </w:r>
            <w:r>
              <w:rPr>
                <w:rFonts w:hint="eastAsia" w:ascii="Times New Roman" w:hAnsi="方正公文仿宋" w:eastAsia="方正公文仿宋"/>
                <w:color w:val="auto"/>
                <w:kern w:val="0"/>
                <w:szCs w:val="21"/>
                <w:lang w:bidi="ar"/>
              </w:rPr>
              <w:t>文物及时保护现场并报告上级主管部门</w:t>
            </w:r>
          </w:p>
        </w:tc>
      </w:tr>
      <w:tr w14:paraId="6968D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D49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9F4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做好乡村旅游工作，丰富旅游业态，做好游客服务相关工作，利用媒体平台开展文化旅游宣传，加强乡村旅游安全监督管理</w:t>
            </w:r>
          </w:p>
        </w:tc>
      </w:tr>
      <w:tr w14:paraId="0F439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F4A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1D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宣传推介乡村旅游，挖掘本地文化内涵，设计和推广旅游IP形象，讲好本地文化旅游故事</w:t>
            </w:r>
          </w:p>
        </w:tc>
      </w:tr>
      <w:tr w14:paraId="28246D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920D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十六、卫生健康（3项）</w:t>
            </w:r>
          </w:p>
        </w:tc>
      </w:tr>
      <w:tr w14:paraId="2E867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C96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7EC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开展爱国卫生运动、环境卫生整治和控烟宣传工作</w:t>
            </w:r>
          </w:p>
        </w:tc>
      </w:tr>
      <w:tr w14:paraId="519863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747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BB7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负责落实计划生育特殊家庭“双岗联系人”制度，负责计划生育奖励扶助申报</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人口出生和死亡信息录入</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计划生育手术并发症申报等工作</w:t>
            </w:r>
          </w:p>
        </w:tc>
      </w:tr>
      <w:tr w14:paraId="0B61C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393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BB1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负责养犬的管理，捕杀狂犬、野犬</w:t>
            </w:r>
          </w:p>
        </w:tc>
      </w:tr>
      <w:tr w14:paraId="036835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A863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十七、应急管理及消防（4项）</w:t>
            </w:r>
          </w:p>
        </w:tc>
      </w:tr>
      <w:tr w14:paraId="4BAC2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71D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96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负责安全生产法律、法规和安全生产（消防）知识的宣传，加强安全生产监管力量建设，按照职责对生产经营单位安全生产状况进行监督检查</w:t>
            </w:r>
          </w:p>
        </w:tc>
      </w:tr>
      <w:tr w14:paraId="0E2CAE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EEE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677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0B739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FBB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E9F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开展应急管理知识宣传普及，负责应急广播终端设施、应急器材的日常管理和维护工作</w:t>
            </w:r>
          </w:p>
        </w:tc>
      </w:tr>
      <w:tr w14:paraId="75669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943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D0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负责自然灾害灾情统计上报、受灾群众生活救助初审和上报工作</w:t>
            </w:r>
          </w:p>
        </w:tc>
      </w:tr>
      <w:tr w14:paraId="14BD34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F586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十八、投资促进（1项）</w:t>
            </w:r>
          </w:p>
        </w:tc>
      </w:tr>
      <w:tr w14:paraId="5E74E6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71C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BD2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开展招商引资和投资促进工作，做好项目服务工作，承办各类招商推介、投资促进活动</w:t>
            </w:r>
          </w:p>
        </w:tc>
      </w:tr>
      <w:tr w14:paraId="77BF86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D16C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十九、人民武装（1项）</w:t>
            </w:r>
          </w:p>
        </w:tc>
      </w:tr>
      <w:tr w14:paraId="74E08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A4D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DD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负责兵役、民兵建设工作，开展国防教育和基层武装部规范化建设，推进“双拥”共建，组织本行政区域国防动员的实施，组织军事设施保护</w:t>
            </w:r>
          </w:p>
        </w:tc>
      </w:tr>
      <w:tr w14:paraId="35F55A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9EE01">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二十、综合政务（8项）</w:t>
            </w:r>
          </w:p>
        </w:tc>
      </w:tr>
      <w:tr w14:paraId="715E8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D2A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DB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负责机关政府采购（含网上中介超市采购）、固定资产管理，做好资金、资产、资源交易平台审核与录入工作</w:t>
            </w:r>
          </w:p>
        </w:tc>
      </w:tr>
      <w:tr w14:paraId="71B47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BAD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31C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规范机关公房、公车管理，落实党政机关厉行节约反对浪费的相关规定</w:t>
            </w:r>
          </w:p>
        </w:tc>
      </w:tr>
      <w:tr w14:paraId="41581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92C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5C6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规范电子政务外网管理，做好党政公文收发和管理，负责会务、印章和档案管理等工作</w:t>
            </w:r>
          </w:p>
        </w:tc>
      </w:tr>
      <w:tr w14:paraId="384E38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323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FF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负责政务信息公开，及时公布、更新政务网站各类信息，对依申请公开的信息依法办理答复</w:t>
            </w:r>
          </w:p>
        </w:tc>
      </w:tr>
      <w:tr w14:paraId="21A1A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14D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16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规范政务服务管理，加强湖南省政务服务“互联网+”一体化平台和湖南省一网通办系统应用工作，推行行政审批制度改革，为企业和群众提供“一站式”便民服务</w:t>
            </w:r>
          </w:p>
        </w:tc>
      </w:tr>
      <w:tr w14:paraId="31C20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3C9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BE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承办“12345”热线转办的诉求事项和人民网、红网、华声在线等网络平台的网民留言工单，做好诉求答复工作</w:t>
            </w:r>
          </w:p>
        </w:tc>
      </w:tr>
      <w:tr w14:paraId="71AE0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3F9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B9D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负责保密管理工作，开展保密宣传教育，做好国家秘密载体、涉密人员、网络保密、信息系统设备等管理，建立完善保密管理制度</w:t>
            </w:r>
          </w:p>
        </w:tc>
      </w:tr>
      <w:tr w14:paraId="3ABE2D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D06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3B1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负责年鉴、地方志、大事记等相关材料的撰写和上报</w:t>
            </w:r>
          </w:p>
        </w:tc>
      </w:tr>
    </w:tbl>
    <w:p w14:paraId="21C56FD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8330DD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6695">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AACC">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91A3">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BB51">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84A1">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乡配合职责</w:t>
            </w:r>
          </w:p>
        </w:tc>
      </w:tr>
      <w:tr w14:paraId="771996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87366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一、党的建设（11项）</w:t>
            </w:r>
          </w:p>
        </w:tc>
      </w:tr>
      <w:tr w14:paraId="3C456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F56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BAB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落实县乡纪检监察工作一体化管理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92F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DF5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1.认真落实上级党委、纪委监委的各项部署要求；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F42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1.与上级部门开展线索摸排等联合办案工作；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2.对辖区范围内重点风险管控点进行联合监督</w:t>
            </w:r>
          </w:p>
        </w:tc>
      </w:tr>
      <w:tr w14:paraId="33B83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AFB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981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94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E1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D8A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1.调取与案件相关的佐证资料，联系相关人员；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2.出具案件的处理意见，配合县纪委监委对党员、干部执行处分决定</w:t>
            </w:r>
          </w:p>
        </w:tc>
      </w:tr>
      <w:tr w14:paraId="21AD6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95A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68B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A31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县委组织部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FD9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县委组织部（牵头）：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w:t>
            </w:r>
            <w:r>
              <w:rPr>
                <w:rFonts w:hint="eastAsia" w:ascii="Times New Roman" w:hAnsi="方正公文仿宋" w:eastAsia="方正公文仿宋"/>
                <w:color w:val="auto"/>
                <w:kern w:val="0"/>
                <w:szCs w:val="21"/>
                <w:lang w:eastAsia="zh-CN" w:bidi="ar"/>
              </w:rPr>
              <w:t>基层党组织活动场所建设项目</w:t>
            </w:r>
            <w:r>
              <w:rPr>
                <w:rFonts w:hint="eastAsia" w:ascii="Times New Roman" w:hAnsi="方正公文仿宋" w:eastAsia="方正公文仿宋"/>
                <w:color w:val="auto"/>
                <w:kern w:val="0"/>
                <w:szCs w:val="21"/>
                <w:lang w:bidi="ar"/>
              </w:rPr>
              <w:t>的组织实施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负责项目申报、立项审批等工作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县财政局：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8C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1.摸底本乡党组织活动场所情况，并报上级有关部门；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2.做好所属党组织活动场所的建设、管理、使用</w:t>
            </w:r>
          </w:p>
        </w:tc>
      </w:tr>
      <w:tr w14:paraId="0DF2A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2F3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366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09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139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241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1.摸底上报符合“光荣在党50年”纪念章申领条件人员名单；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2.推荐县级以上“两优一先”等表彰对象人选；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3.摸底上报县级以上党内关怀对象人选；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4.陪同走访慰问困难党员、老党员</w:t>
            </w:r>
          </w:p>
        </w:tc>
      </w:tr>
      <w:tr w14:paraId="4496B8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7E2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3A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AF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县委组织部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99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县委组织部（牵头）：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eastAsia="zh-CN" w:bidi="ar"/>
              </w:rPr>
              <w:t>负责</w:t>
            </w:r>
            <w:r>
              <w:rPr>
                <w:rFonts w:hint="eastAsia" w:ascii="Times New Roman" w:hAnsi="方正公文仿宋" w:eastAsia="方正公文仿宋"/>
                <w:color w:val="auto"/>
                <w:kern w:val="0"/>
                <w:szCs w:val="21"/>
                <w:lang w:bidi="ar"/>
              </w:rPr>
              <w:t>离任村干部生活补助审核发放；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eastAsia="zh-CN" w:bidi="ar"/>
              </w:rPr>
              <w:t>负责</w:t>
            </w:r>
            <w:r>
              <w:rPr>
                <w:rFonts w:hint="eastAsia" w:ascii="Times New Roman" w:hAnsi="方正公文仿宋" w:eastAsia="方正公文仿宋"/>
                <w:color w:val="auto"/>
                <w:kern w:val="0"/>
                <w:szCs w:val="21"/>
                <w:lang w:bidi="ar"/>
              </w:rPr>
              <w:t>在职村干部误工报酬、绩效奖励审核发放；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3.为村干部购买养老保险、人身意外保险等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县财政局：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1CE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1.对符合条件的离任村干部进行摸底、资格审查、收集印证资料并上报名单；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2.每月核对在职村干部误工报酬，每季度申报绩效奖励；</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3.做好在职村干部保险购买的信息采集</w:t>
            </w:r>
          </w:p>
        </w:tc>
      </w:tr>
      <w:tr w14:paraId="1BA0C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402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D73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做好从村党组织书记中考核招聘乡事业编制人员工作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56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县委组织部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县委机构编制委员会办公室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F6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县委组织部（牵头）：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w:t>
            </w:r>
            <w:r>
              <w:rPr>
                <w:rFonts w:hint="eastAsia" w:ascii="Times New Roman" w:hAnsi="方正公文仿宋" w:eastAsia="方正公文仿宋"/>
                <w:color w:val="auto"/>
                <w:kern w:val="0"/>
                <w:szCs w:val="21"/>
                <w:lang w:eastAsia="zh-CN" w:bidi="ar"/>
              </w:rPr>
              <w:t>召集</w:t>
            </w:r>
            <w:r>
              <w:rPr>
                <w:rFonts w:hint="eastAsia" w:ascii="Times New Roman" w:hAnsi="方正公文仿宋" w:eastAsia="方正公文仿宋"/>
                <w:color w:val="auto"/>
                <w:kern w:val="0"/>
                <w:szCs w:val="21"/>
                <w:lang w:bidi="ar"/>
              </w:rPr>
              <w:t>各部门开展工作，制定从村党组织书记中考核招聘乡镇事业编制人员工作方案，做好符合条件人员资格审查、审核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县委机构编制委员会办公室：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负责安排用编计划、办理入编手续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25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1.发现识别、培养锻炼、监督管理干部，推荐、衔接优秀干部；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2.开展民主测评、个别谈话、实地查看资料，了解工作开展情况；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3.收集有关考核资料</w:t>
            </w:r>
          </w:p>
        </w:tc>
      </w:tr>
      <w:tr w14:paraId="68408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F79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632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B0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5C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1.制定本级农村电影公益放映计划；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2.及时核拨补贴资金；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C47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1.做好农村电影公益放映前的宣传；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2.积极组织群众观看电影；</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3.做好农村电影公益放映秩序维护工作</w:t>
            </w:r>
          </w:p>
        </w:tc>
      </w:tr>
      <w:tr w14:paraId="1517E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7D5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26C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5E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914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2.组织全县重大先进典型申报、评选、推广，开展群众性主题宣传教育活动等；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3.负责深化公益品牌，做好典型选树培育工作；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336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2.做好“道德模范”“身边好人”系列等各行各业典型人物、各类先进事迹的挖掘报送工作；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3.推荐合适人选（单位）参与先进典型评选表彰，收集审核申报材料，报送上级</w:t>
            </w:r>
          </w:p>
        </w:tc>
      </w:tr>
      <w:tr w14:paraId="50223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AB5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274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7A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县委组织部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县委统一战线工作部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县人大常委会机关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6CF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县委组织部</w:t>
            </w:r>
            <w:r>
              <w:rPr>
                <w:rFonts w:hint="eastAsia" w:ascii="Times New Roman" w:hAnsi="方正公文仿宋" w:eastAsia="方正公文仿宋"/>
                <w:color w:val="auto"/>
                <w:kern w:val="0"/>
                <w:szCs w:val="21"/>
                <w:lang w:eastAsia="zh-CN" w:bidi="ar"/>
              </w:rPr>
              <w:t>（牵头）</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组织开展县级及以上党代表推选，负责人选的资格审查等工作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县委统一战线工作部：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加强对重点环节的监督，把好人选关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县人大常委会机关：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组织开展县级及以上人大代表推选，负责人选的资格审查等工作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县政协机关：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DF1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1.开展县级党代表、人大代表选举工作，推荐县级政协委员人选；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2.开展县级以上党代表候选人推荐工作；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3.按规定开展县级以上党代表候选人、人大代表候选人选举工作</w:t>
            </w:r>
          </w:p>
        </w:tc>
      </w:tr>
      <w:tr w14:paraId="606A2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938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794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607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274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1.负责统筹征订党报党刊；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2.明确征订的数量、品种、途径等；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6B7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1.上报本单位征订数量；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2.将征订党报党刊分发到各部门</w:t>
            </w:r>
          </w:p>
        </w:tc>
      </w:tr>
      <w:tr w14:paraId="48623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A45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B1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681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6C4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93A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1.接受审计机关的各类审计工作，提供审计所需资料，提供审计必要工作条件；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2.执行审计决定并形成书面整改报告上报；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3.落实审计反馈问题整改；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4.建立健全本级内部审计制度</w:t>
            </w:r>
          </w:p>
        </w:tc>
      </w:tr>
      <w:tr w14:paraId="411918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C5781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二、经济发展（4项）</w:t>
            </w:r>
          </w:p>
        </w:tc>
      </w:tr>
      <w:tr w14:paraId="0B58F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5A0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A8B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7BC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8FA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992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对农村土地承包经营权、农业设施产权手续合法性、有无纠纷、抵押、流转等情况进行初审</w:t>
            </w:r>
          </w:p>
        </w:tc>
      </w:tr>
      <w:tr w14:paraId="21D66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F85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55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ED8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C98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25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做好专利、商标等知识产权方面的宣传活动</w:t>
            </w:r>
          </w:p>
        </w:tc>
      </w:tr>
      <w:tr w14:paraId="4F5DB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E1F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DA5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1CE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县商务局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B15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县商务局（牵头）：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组织编制农贸市场专项规划，按照农贸市场建设规范指导督促农贸市场建设和升级改造等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负责农贸市场动物防疫条件的监督检查，指导农贸市场重大动物疫病防控工作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负责农贸市场病媒生物预防控制、公共卫生事件处置和爱国卫生等的监督指导工作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E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1.负责农贸市场周边环境卫生的日常监督管理和市容环境整治工作；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6754C9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0FC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2F2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D63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B16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1.制定县级电商及跨境电商相关政策文件，做好资金申报及发放；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2.开展电商及跨境电商项目招引，做好电商项目入库纳统及品牌培育工作；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3.开展电商载体平台建设，做好电商人才联网强县工作；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27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1.参与做好电商及跨境电商政策宣传、人才培训、入库纳统、直播点打造等工作；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2.受理符合电商扶持资金和项目申报条件的企业或人员材料，做好审查上报</w:t>
            </w:r>
          </w:p>
        </w:tc>
      </w:tr>
      <w:tr w14:paraId="237F32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1E632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三、民生服务（10项）</w:t>
            </w:r>
          </w:p>
        </w:tc>
      </w:tr>
      <w:tr w14:paraId="2FE7C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0C9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BD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E77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447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1.负责职责范围内的职业卫生、放射卫生等公共卫生的监督管理；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2.组织实施全县职业卫生、放射卫生相关政策、标准；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3.开展重点职业病监测、专项调查、职业健康风险评估和职业人群健康管理工作；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B7C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1.开展职业病防治工作的宣传；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2.开展用人单位职业卫生巡查，上报问题隐患</w:t>
            </w:r>
          </w:p>
        </w:tc>
      </w:tr>
      <w:tr w14:paraId="3B16DA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020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1A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D3A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AE3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52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根据职责负责本行政区域实际居住人口登记和服务工作，村民委员会予以协助</w:t>
            </w:r>
          </w:p>
        </w:tc>
      </w:tr>
      <w:tr w14:paraId="42942A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883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7EF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763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D2F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67E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参与教育部门核查学龄人口在外就读情况，做好控辍保学工作</w:t>
            </w:r>
          </w:p>
        </w:tc>
      </w:tr>
      <w:tr w14:paraId="28E555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863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F58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CC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58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78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1.负责适老化改造对象人员摸底、申报、资料收集、现场检查、信息核查、初审并上报；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2.负责对改造施工进度和质量进行实地查看、跟踪监督</w:t>
            </w:r>
          </w:p>
        </w:tc>
      </w:tr>
      <w:tr w14:paraId="52634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E88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ED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074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199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1.宣传贯彻党和国家殡葬政策；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2.负责监督管理殡葬活动，依法查处违法违规行为；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C01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1.宣传殡葬改革法规政策；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2.参与职能部门开展殡葬执法</w:t>
            </w:r>
          </w:p>
        </w:tc>
      </w:tr>
      <w:tr w14:paraId="62C394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3A8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94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4F1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62A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1.受理慈善组织的公开募捐资格申请；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2.对慈善活动进行监督检查，对慈善行业组织进行指导；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8AB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1.按照工作方案开展慈善捐赠工作；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2.做好慈善活动的发动、宣传工作</w:t>
            </w:r>
          </w:p>
        </w:tc>
      </w:tr>
      <w:tr w14:paraId="3DFAC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47C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31C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88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26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1.牵头组织光荣牌的悬挂工作；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54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1.按照当年入伍人员数量领取光荣牌，并组织村民委员会进行悬挂；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2.接受优待证申请，对申请材料内容进行检查，重点查验材料内容是否完备、申请优待证种类是否明确等</w:t>
            </w:r>
          </w:p>
        </w:tc>
      </w:tr>
      <w:tr w14:paraId="6E2B1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CA6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F7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23F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8D7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53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1.开展凤滩伤残人员生存认证，上报</w:t>
            </w:r>
            <w:r>
              <w:rPr>
                <w:rFonts w:hint="eastAsia" w:ascii="Times New Roman" w:hAnsi="方正公文仿宋" w:eastAsia="方正公文仿宋"/>
                <w:color w:val="auto"/>
                <w:kern w:val="0"/>
                <w:szCs w:val="21"/>
                <w:lang w:eastAsia="zh-CN" w:bidi="ar"/>
              </w:rPr>
              <w:t>县</w:t>
            </w:r>
            <w:r>
              <w:rPr>
                <w:rFonts w:hint="eastAsia" w:ascii="Times New Roman" w:hAnsi="方正公文仿宋" w:eastAsia="方正公文仿宋"/>
                <w:color w:val="auto"/>
                <w:kern w:val="0"/>
                <w:szCs w:val="21"/>
                <w:lang w:bidi="ar"/>
              </w:rPr>
              <w:t>民政局，发放伤残人员生活补贴；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2.核查精简退职人员生存情况，上报</w:t>
            </w:r>
            <w:r>
              <w:rPr>
                <w:rFonts w:hint="eastAsia" w:ascii="Times New Roman" w:hAnsi="方正公文仿宋" w:eastAsia="方正公文仿宋"/>
                <w:color w:val="auto"/>
                <w:kern w:val="0"/>
                <w:szCs w:val="21"/>
                <w:lang w:eastAsia="zh-CN" w:bidi="ar"/>
              </w:rPr>
              <w:t>县</w:t>
            </w:r>
            <w:r>
              <w:rPr>
                <w:rFonts w:hint="eastAsia" w:ascii="Times New Roman" w:hAnsi="方正公文仿宋" w:eastAsia="方正公文仿宋"/>
                <w:color w:val="auto"/>
                <w:kern w:val="0"/>
                <w:szCs w:val="21"/>
                <w:lang w:bidi="ar"/>
              </w:rPr>
              <w:t>民政局，发放精简退职人员生活补贴</w:t>
            </w:r>
          </w:p>
        </w:tc>
      </w:tr>
      <w:tr w14:paraId="4CC32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B31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58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94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8E7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884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1.对新增对象进行经济状况摸底；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2.对村级提供的资料汇总、初审、录入；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3.做好年度复核工作；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4.收集特困对象生活能力自理评估资料；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5.做好动态调整上报</w:t>
            </w:r>
          </w:p>
        </w:tc>
      </w:tr>
      <w:tr w14:paraId="4949CF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152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A31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60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EAD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1.制订并组织实施年度安置、开发计划，负责库区移民的安置和开发工作；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2.按有关规定管理移民资金，负责移民补偿费、移民安置和开发资金的使用与管理工作；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3.负责督查验收由移民资金实施的移民开发安置项目；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4.负责库区移民和移民工作人员培训；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F5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1.配合相关部门做好水库淹没和工程占地的实物指标的调查；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3.建立健全移民安置资金的财务管理制度，并将移民安置资金收支情况张榜公布，接受群众监督；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4.采取有效措施帮助移民适应当地的生产、生活，及时调处矛盾纠纷；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5.开展移民培训宣传，拓展库区移民就业渠道，增强移民就业能力；</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6.做好移民后扶项目申报，踏勘、实施及验收</w:t>
            </w:r>
          </w:p>
        </w:tc>
      </w:tr>
      <w:tr w14:paraId="76A775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EFB4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四、平安法治（8项）</w:t>
            </w:r>
          </w:p>
        </w:tc>
      </w:tr>
      <w:tr w14:paraId="6C625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FB8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42F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2B9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561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1.统筹群众安全感满意度双提升工作，提升群众幸福感；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5E1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1.开展平安建设正面宣传活动；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2.开展矛盾纠纷排查化解活动</w:t>
            </w:r>
          </w:p>
        </w:tc>
      </w:tr>
      <w:tr w14:paraId="53F9D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763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80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7C2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县委政法委员会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90A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县市场监督管理局（牵头）：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负责查处不构成犯罪的传销行为、网络传销等违法行为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县委政法委员会：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指导乡镇和有关部门做好打击传销工作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76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1.参与有关部门查处传销行为；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2.发现传销行为问题及时上报</w:t>
            </w:r>
          </w:p>
        </w:tc>
      </w:tr>
      <w:tr w14:paraId="6AA669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DB6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BDF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20F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县委政法委员会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958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县委政法委员会（牵头）：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1.拟定年度全县常态化扫黑除恶斗争工作要点；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2.做好《反有组织犯罪法》的贯彻落实；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3.推动协调案件线索核查、重点行业领域乱象整治工作；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4.营造系统化扫黑除恶斗争宣传氛围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F1D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1.做好宣传工作；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2.做好线索摸排信息收集；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3.按要求报送常态化扫黑除恶斗争开展情况及党政主要负责人落实主体责任情况等；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4.落实督导督查反馈问题整改，报告整改工作完成情况，及时反馈整改结果</w:t>
            </w:r>
          </w:p>
        </w:tc>
      </w:tr>
      <w:tr w14:paraId="66916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26C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561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9E3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ED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1.开展反电信网络诈骗</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养老诈骗宣传；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2.登记受理网络诈骗</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养老诈骗案件；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206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1.做好</w:t>
            </w:r>
            <w:r>
              <w:rPr>
                <w:rFonts w:hint="eastAsia" w:ascii="Times New Roman" w:hAnsi="方正公文仿宋" w:eastAsia="方正公文仿宋"/>
                <w:color w:val="auto"/>
                <w:kern w:val="0"/>
                <w:szCs w:val="21"/>
                <w:lang w:eastAsia="zh-CN" w:bidi="ar"/>
              </w:rPr>
              <w:t>反</w:t>
            </w:r>
            <w:r>
              <w:rPr>
                <w:rFonts w:hint="eastAsia" w:ascii="Times New Roman" w:hAnsi="方正公文仿宋" w:eastAsia="方正公文仿宋"/>
                <w:color w:val="auto"/>
                <w:kern w:val="0"/>
                <w:szCs w:val="21"/>
                <w:lang w:bidi="ar"/>
              </w:rPr>
              <w:t>电信网络诈骗宣传进学校、企业等活动；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2.开展涉及养老诈骗排查，开展法治宣传；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3.做好反电信网络诈骗宣传教育工作，普及相关法律和知识</w:t>
            </w:r>
          </w:p>
        </w:tc>
      </w:tr>
      <w:tr w14:paraId="2331D4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39F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92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E7F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15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县住房和城乡建设局（牵头）：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负责依法依规进行国有土地上房屋征收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县信访局：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791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1.参与承建单位、县住房和城乡建设局、县信访局等职能部门预防、应对突发事件；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2.组织协调有关单位和部门做好服务群众、化解矛盾纠纷等工作</w:t>
            </w:r>
          </w:p>
        </w:tc>
      </w:tr>
      <w:tr w14:paraId="6FF47F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677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F23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7D7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9B4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2.制定全县防溺水工作方案和宣传教育资料；指导各乡镇抓好日常教育宣传和巡查工作；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3.开展家庭学校社会联动，重点抓好暑期、节假日等特殊节点安全宣传教育工作；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C6D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1.加强预防溺水工作的统筹协调，指导督促村相关责任主体做好预防溺水安全教育宣传工作；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3.建立留守学生、困境学生的信息台账，并与中小学校共享；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4.制定应急预案，建立应急救援机制</w:t>
            </w:r>
          </w:p>
        </w:tc>
      </w:tr>
      <w:tr w14:paraId="58D5EB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AF9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08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544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6F8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1.贯彻落实相关政策，研究制定本地关于见义勇为工作的方针和措施；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2.‌对见义勇为行为进行核查、表彰奖励和宣传；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4E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1.开展见义勇为人员、事迹的核实、上报；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2.定期对见义勇为人员进行走访慰问；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3.开展见义勇为事迹的宣传</w:t>
            </w:r>
          </w:p>
        </w:tc>
      </w:tr>
      <w:tr w14:paraId="72974D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5B4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509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0A6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5BE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1.拟定年度常态化开展</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利剑护蕾</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2.做好《湖南省守护青少年健康成长三年行动方案》贯彻落实；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4.营造系统化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利剑护蕾</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F6E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1.做好重点人员摸排管控；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2.落实未成年人权益保护法律法规政策宣传</w:t>
            </w:r>
          </w:p>
        </w:tc>
      </w:tr>
      <w:tr w14:paraId="6B9F4C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6ADDA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五、乡村振兴（11项）</w:t>
            </w:r>
          </w:p>
        </w:tc>
      </w:tr>
      <w:tr w14:paraId="1BAC4B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8AC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C6C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B65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BE9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县水利局（牵头）：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负责本行政区域农田水利的管理和监督工作，组织、指导、协调农业小型</w:t>
            </w:r>
            <w:r>
              <w:rPr>
                <w:rFonts w:hint="eastAsia" w:ascii="Times New Roman" w:hAnsi="方正公文仿宋" w:eastAsia="方正公文仿宋"/>
                <w:color w:val="auto"/>
                <w:kern w:val="0"/>
                <w:szCs w:val="21"/>
                <w:lang w:eastAsia="zh-CN" w:bidi="ar"/>
              </w:rPr>
              <w:t>水利</w:t>
            </w:r>
            <w:r>
              <w:rPr>
                <w:rFonts w:hint="eastAsia" w:ascii="Times New Roman" w:hAnsi="方正公文仿宋" w:eastAsia="方正公文仿宋"/>
                <w:color w:val="auto"/>
                <w:kern w:val="0"/>
                <w:szCs w:val="21"/>
                <w:lang w:bidi="ar"/>
              </w:rPr>
              <w:t>设施建设和管护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AA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1.编制小型农田水利工程项目方案；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2.负责小山塘、水库、水渠、饮水管道、水井维修申报</w:t>
            </w:r>
          </w:p>
        </w:tc>
      </w:tr>
      <w:tr w14:paraId="688113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102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B5B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83E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FFD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1.负责农药、肥料的监督管理工作，对农药、肥料生产、经营和使用进行监督、检查；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73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1.协助开展农药、肥料指导服务；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2.上报发现的农药、肥料质量问题</w:t>
            </w:r>
          </w:p>
        </w:tc>
      </w:tr>
      <w:tr w14:paraId="4C1A80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8F5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ADA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FBD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B5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1.负责制定本行政区域农作物病虫害预防控制方案；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B1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1.收集相关信息，提供有效线索，做好宣传、监测，发现问题及时上报；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3.参与实施重大农作物病虫的扑灭和预防控制工作</w:t>
            </w:r>
          </w:p>
        </w:tc>
      </w:tr>
      <w:tr w14:paraId="583502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DC3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121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75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010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1.核实乡镇种粮大户申报的项目；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2.落实粮食生产主体培育及社会化服务补偿机制；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A46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1.进行政策宣传；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2.支持种粮大户进行相关项目申报</w:t>
            </w:r>
          </w:p>
        </w:tc>
      </w:tr>
      <w:tr w14:paraId="79A8C6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EAA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32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5C4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3D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1.负责农田项目工程建设和运行维护等工作；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53F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1.指导农业企业、合作社、种植大户申报设施农业产业项目，对相关申报资料进行初步审核；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2.参与组织项目实施；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3.项目建成后接管资产，落实管护责任</w:t>
            </w:r>
          </w:p>
        </w:tc>
      </w:tr>
      <w:tr w14:paraId="048C60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D49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DB5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CDC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CC2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8F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负责陆生野生动物致害补偿的受理、调查、核实等相关工作</w:t>
            </w:r>
          </w:p>
        </w:tc>
      </w:tr>
      <w:tr w14:paraId="46A01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56D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FDD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30A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4C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负责农业机械报废更新补贴资料的监督、核实工作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县财政局：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C95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负责农业机械报废更新补贴资料的报送工作</w:t>
            </w:r>
          </w:p>
        </w:tc>
      </w:tr>
      <w:tr w14:paraId="6C1891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093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0B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312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5F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C5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1.负责家庭农场的申报；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2.配合上级部门进行认定</w:t>
            </w:r>
          </w:p>
        </w:tc>
      </w:tr>
      <w:tr w14:paraId="10A70A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9C6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6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43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A43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1.制定农村户厕改造方案；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FA1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1.全面摸底农村户厕改造需求情况；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2.上报农村户厕改造名册；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3.监督农村户厕改造的进度和质量</w:t>
            </w:r>
          </w:p>
        </w:tc>
      </w:tr>
      <w:tr w14:paraId="4581F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945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AF3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ED4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县财政局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07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县财政局（牵头）：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13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1.多渠道宣传农业保险，动员群众积极购买；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2.发生灾情后参与核实受灾面积和受灾程度，参与农业保险赔付工作</w:t>
            </w:r>
          </w:p>
        </w:tc>
      </w:tr>
      <w:tr w14:paraId="53191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6B3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5F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FDF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C61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1.负责统筹整合利用闲置资源；</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2.支持各类主体返乡就近创办就业帮扶车间；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3.给予吸纳就业和技能培训补贴；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692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1.开展帮扶车间宣传引导；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2.协助企业开展帮扶车间认定</w:t>
            </w:r>
          </w:p>
        </w:tc>
      </w:tr>
      <w:tr w14:paraId="3F573B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6E8A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六、精神文明建设（1项）</w:t>
            </w:r>
          </w:p>
        </w:tc>
      </w:tr>
      <w:tr w14:paraId="640BAC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A0C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3E4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DC8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县委宣传部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E9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县委宣传部（牵头）：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1.统筹协调组织群众性精神文明创建活动；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2.研究拟订工作计划、规划，推动开展精神文明建设理论研究和业务培训；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4.协调组织全县道德模范评选表彰相关工作；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县委社会工作部：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1.负责全县志愿服务工作的统筹规划、协调指导、督促检查；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D6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1.组织开展群众性精神文明创建活动；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2.参与精神文明建设理论研究，及时组织人员参加培训；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3.做好新时代公民思想道德建设工作和未成年人思想道德建设工作；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5.开展公益志愿服务活动和抓好志愿服务工作品牌建设</w:t>
            </w:r>
          </w:p>
        </w:tc>
      </w:tr>
      <w:tr w14:paraId="057D61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F69EB0">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七、社会管理（6项）</w:t>
            </w:r>
          </w:p>
        </w:tc>
      </w:tr>
      <w:tr w14:paraId="1B9281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438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3C9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A44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8E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B33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设立意见箱和平台，主动收集意见建议，及时上报反馈结果</w:t>
            </w:r>
          </w:p>
        </w:tc>
      </w:tr>
      <w:tr w14:paraId="658163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3B0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431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E69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县文化旅游广电体育局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8C1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县教育局（牵头）：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负责校园内部的安全管理和教育，包括校园周边环境整治的协调和监督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负责校园周边治安管理和安全防范工作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县文化旅游广电体育局：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F03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2.参与县教育局、县公安局、县市场监督管理局等部门组织的突发事件的联合应急处置；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3.参与学校周边流动摊贩的联合整治行动</w:t>
            </w:r>
          </w:p>
        </w:tc>
      </w:tr>
      <w:tr w14:paraId="7E56D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2A3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EFC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1F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CB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1.发布通知收集各单位人员需求；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2.收集活动信息进行宣传；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5AA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1.指导学校开展“学雷锋”活动、清明祭英烈活动、校园安全活动宣讲；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2.组织青年志愿者积极参加县级相关活动</w:t>
            </w:r>
          </w:p>
        </w:tc>
      </w:tr>
      <w:tr w14:paraId="74ED8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07C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83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A2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D03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1.组织开展青少年法治宣传教育活动；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FA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1.组织法治宣传教育活动；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2.配合重点青少年群体的摸排和管理，提供必要的信息；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3.协助处理侵害青少年合法权益的问题</w:t>
            </w:r>
          </w:p>
        </w:tc>
      </w:tr>
      <w:tr w14:paraId="05799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C3A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C2E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07C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436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负责对全县（规划区以外）农村村民宅基地违建的执法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0B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1.开展日常摸排（除建筑工地外）；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2.发现新生“两违”及时制止，并上报相关线索；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3.协助上级部门开展非本集体经济组织成员的违建行为的处置</w:t>
            </w:r>
          </w:p>
        </w:tc>
      </w:tr>
      <w:tr w14:paraId="389911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649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C99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做好国有企业退休人员管理服务工作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83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县财政局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县委组织部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县医疗保障局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AE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县财政局：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负责督促指导落实退休人员管理服务经费保障；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县委组织部：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负责指导做好国有企业退休人员党组织关系转移管理工作；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县人力资源和社会保障局、县住房和城乡建设局、县医疗保障局、县卫生健康局等单位：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负责指导做好社会保障、退休人员管理服务等相关工作衔接，推进社区治理，推动提升乡镇社区服务能力和水平；指导做好退休人员相关健康服务，协调相关部门落实老年人照顾服务项目、保障老年人合法权益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DD9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1.完善管理服务功能 ；</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2.社会保障管理服务有效衔接 ；</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3.做好党组织关系转移接收；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4.人事档案实行属地集中管理</w:t>
            </w:r>
          </w:p>
        </w:tc>
      </w:tr>
      <w:tr w14:paraId="2C129D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C99B6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八、社会保障（3项）</w:t>
            </w:r>
          </w:p>
        </w:tc>
      </w:tr>
      <w:tr w14:paraId="217B59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EAA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84C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54C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A50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1.依法受理主动来站求助人员申请；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2.审查审核流浪乞讨人员相关信息；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3.按照求助需求，提供救助；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90E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负责生活无着流浪乞讨人员的救助管理</w:t>
            </w:r>
          </w:p>
        </w:tc>
      </w:tr>
      <w:tr w14:paraId="705B79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7F3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147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E9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县残疾人联合会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4CC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县残疾人联合会（牵头）：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负责残疾人创业、无障碍改造及年审工作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793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1.摸排残疾人创业、就业意愿并进行申报；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2.配合上级开展年度信息采集；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3.配合上级开展残疾人职业能力评估</w:t>
            </w:r>
          </w:p>
        </w:tc>
      </w:tr>
      <w:tr w14:paraId="76230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3F8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0E0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3C6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08C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1.负责对多发或误发社保信息核查、通报；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5FB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协助上级部门联系、督促多发或误发社会保险资金对象退回多发</w:t>
            </w:r>
            <w:r>
              <w:rPr>
                <w:rFonts w:hint="eastAsia" w:ascii="Times New Roman" w:hAnsi="方正公文仿宋" w:eastAsia="方正公文仿宋"/>
                <w:color w:val="auto"/>
                <w:kern w:val="0"/>
                <w:szCs w:val="21"/>
                <w:lang w:eastAsia="zh-CN" w:bidi="ar"/>
              </w:rPr>
              <w:t>或</w:t>
            </w:r>
            <w:r>
              <w:rPr>
                <w:rFonts w:hint="eastAsia" w:ascii="Times New Roman" w:hAnsi="方正公文仿宋" w:eastAsia="方正公文仿宋"/>
                <w:color w:val="auto"/>
                <w:kern w:val="0"/>
                <w:szCs w:val="21"/>
                <w:lang w:bidi="ar"/>
              </w:rPr>
              <w:t>误发资金</w:t>
            </w:r>
          </w:p>
        </w:tc>
      </w:tr>
      <w:tr w14:paraId="788434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4392A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九、自然资源（8项）</w:t>
            </w:r>
          </w:p>
        </w:tc>
      </w:tr>
      <w:tr w14:paraId="7482CC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460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33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7C7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E8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县自然资源局（牵头）：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0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1.开展前期调查工作；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2.做好群众矛盾化解工作</w:t>
            </w:r>
          </w:p>
        </w:tc>
      </w:tr>
      <w:tr w14:paraId="446998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6DE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85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5F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3D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县自然资源局（牵头）：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1.负责行政区域内城市开发边界线外的行政检查、行政处罚等相关监察执法工作；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2.负责行政区域内城市开发边界线外的土地、地质矿产、城乡规划、测绘地理信息执法、整改工作；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3.承担自然资源基础调查、专项调查和动态监测工作；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4.对卫片图斑进行实地核查，根据相关规则进行合法性判定；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5.负责行政区域内城市开发边界线外的自然资源和规划卫片图斑执法、检查、整改等工作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配合县自然资源局和属地乡镇开展农村宅基地卫片图斑的核查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A5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1.协助开展土地违法行为监督检查工作；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2.定期巡查土地使用情况，及时发现并上报非法占地等问题；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3.对矿产非法开采情况进行巡查和制止，并上报；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4.协助做好自然资源各类基础专项调查工作（包括权属认定、指界矛盾纠纷调处），配合提供地类变化图斑并提供相关依据</w:t>
            </w:r>
          </w:p>
        </w:tc>
      </w:tr>
      <w:tr w14:paraId="43D97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1EB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3D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04A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2E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1.依法组织实施国有土地上房屋征收工作；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2.负责开展社会稳定风险评估；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B04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1.配合完成房屋征收入户调查登记、协议签订、腾房和房屋拆除等征收工作；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2.协助做好被征收人国征信访工作、群体事件的处理、矛盾化解等；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eastAsia="zh-CN" w:bidi="ar"/>
              </w:rPr>
              <w:t>负责</w:t>
            </w:r>
            <w:r>
              <w:rPr>
                <w:rFonts w:hint="eastAsia" w:ascii="Times New Roman" w:hAnsi="方正公文仿宋" w:eastAsia="方正公文仿宋"/>
                <w:color w:val="auto"/>
                <w:kern w:val="0"/>
                <w:szCs w:val="21"/>
                <w:lang w:bidi="ar"/>
              </w:rPr>
              <w:t>未完成国征项目遗留问题的房屋安全监管和日常跟踪管理</w:t>
            </w:r>
          </w:p>
        </w:tc>
      </w:tr>
      <w:tr w14:paraId="4FBEE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303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D1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9C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4D9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6F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5.协调解决征地补偿纠纷，避免群体性事件；对行政复议或诉讼案件，配合提供证据材料；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6.协助建立征地全过程档案，留存公告、协议、支付凭证等资料</w:t>
            </w:r>
          </w:p>
        </w:tc>
      </w:tr>
      <w:tr w14:paraId="59152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67A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C77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8BD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9FD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1DE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1.协助用地单位对临时用地现场选址；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2.协助用地单位与村组签订临时租赁协议；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3.参与临时用地复垦验收等相关工作</w:t>
            </w:r>
          </w:p>
        </w:tc>
      </w:tr>
      <w:tr w14:paraId="34305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D21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882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A5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227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1.贯彻执行各级有关不动产登记的法律法规、政策规定；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CB5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1.负责不动产登记工作的组织领导和协调工作；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2.宣传不动产登记的政策法规；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3.对不动产情况进行全面调查摸底，为不动产登记提供基础数据；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4.配合县自然资源主管部门及相关技术单位开展权籍调查工作；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5.负责受理群众的不动产登记申请，并对申请材料进行初步审查；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6.积极参与调处不动产登记过程中出现的权属纠纷，配合县自然资源等相关部门做好调查、取证、调解等工作</w:t>
            </w:r>
          </w:p>
        </w:tc>
      </w:tr>
      <w:tr w14:paraId="1E9C7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5EF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095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70A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1EC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1.对古树名木依法依规实行分级保护；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3.对未经认定和公布的古树名木资源信息，在接到报告后应当及时组织鉴定；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4.对经鉴定属于古树名木的，依照相关规定进行认定和公布；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E69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1.开展古树名木宣传和巡查工作；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2.及时报送有害生物信息，保护古树名木和珍贵树木及其生存的自然环境；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3.上报涉古树名木违法违规行为的相关线索，制止破坏行为；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4.做好古树名木移植审批后的协助移植工作</w:t>
            </w:r>
          </w:p>
        </w:tc>
      </w:tr>
      <w:tr w14:paraId="4A048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E93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80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0E7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56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1.负责组织开展水生野生动物保护相关工作；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2.负责水生野生动物日常救助工作；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3.负责水生野生动物展示展演日常监管工作；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4.负责非法狩猎、贩卖、食用水生野生动物行政案件办理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1.负责组织开展陆生野生动植物保护相关工作；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2.负责陆生野生动物日常救助工作；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3.负责陆生野生动物展示展演日常监管工作；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B8A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1.宣传野生动物保护相关法律法规；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2.发现非法侵害、非法捕杀野生动物现象或因意外、疫情等导致野生动物受伤、死亡等情况及时上报</w:t>
            </w:r>
          </w:p>
        </w:tc>
      </w:tr>
      <w:tr w14:paraId="7C48EC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270E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十、生态环保（8项）</w:t>
            </w:r>
          </w:p>
        </w:tc>
      </w:tr>
      <w:tr w14:paraId="10BE2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CDF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8CF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32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市生态环境局沅陵分局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E38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市生态环境局沅陵分局（牵头）：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县城市管理和综合执法局：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根据督察反馈内容，结合单位职责制定专项整治整改方案，按要求抓好具体落实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县直相关各部门：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CC7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1.协助生态环境保护督察反馈问题整改工作，做好群众思想工作；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2.提供相关数据和信息；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3.协助调查和处理环境污染问题</w:t>
            </w:r>
          </w:p>
        </w:tc>
      </w:tr>
      <w:tr w14:paraId="1C20F1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5B3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AE4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53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B85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1.负责制定动物疫病应急预案，明确组织指挥机制、信息报告、应急处置措施等内容；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F2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1.负责区域内饲养动物强制免疫的组织实施、建立档案、统计上报等工作；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3.向村民宣传动物疫病防治的相关知识，协助做好疫情信息的收集、报告和各项应急处理措施的落实工作，以及死亡畜禽无害化处理；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4.开展冬春动物疫病防控和生猪违法违规调运流动巡查；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5.协助做好本责任区内重大动物疫情的普查、流行病学调查、控制、扑灭等工作；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6.落实重大动物疫病防控责任，每月定期督导检查</w:t>
            </w:r>
          </w:p>
        </w:tc>
      </w:tr>
      <w:tr w14:paraId="09A00F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04C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C5D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AB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0D3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1.制定修复保护方案，科学保护修复森林生态系统；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D9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1.组织开展政策宣传；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2.落实日常巡查护林工作，落实林长制工作，对发现的问题及时制止和上报；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3.参与森林督查核实图斑；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4.实施植树造林、封山育林等方面的营造林计划</w:t>
            </w:r>
          </w:p>
        </w:tc>
      </w:tr>
      <w:tr w14:paraId="48654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88B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D4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811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CFC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1.组织水污染防治，入河排污口排查整治，水质</w:t>
            </w:r>
            <w:r>
              <w:rPr>
                <w:rFonts w:hint="eastAsia" w:ascii="Times New Roman" w:hAnsi="方正公文仿宋" w:eastAsia="方正公文仿宋"/>
                <w:color w:val="auto"/>
                <w:kern w:val="0"/>
                <w:szCs w:val="21"/>
                <w:lang w:eastAsia="zh-CN" w:bidi="ar"/>
              </w:rPr>
              <w:t>检测</w:t>
            </w:r>
            <w:r>
              <w:rPr>
                <w:rFonts w:hint="eastAsia" w:ascii="Times New Roman" w:hAnsi="方正公文仿宋" w:eastAsia="方正公文仿宋"/>
                <w:color w:val="auto"/>
                <w:kern w:val="0"/>
                <w:szCs w:val="21"/>
                <w:lang w:bidi="ar"/>
              </w:rPr>
              <w:t>，水污染防治项目申报、实施、验收、绩效审计等工作；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2.组织开展饮用水水源保护相关工作；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FCF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3.负责农村环境、农村生活污水治理项目申报工作</w:t>
            </w:r>
          </w:p>
        </w:tc>
      </w:tr>
      <w:tr w14:paraId="1A692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E8D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2E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A5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市生态环境局沅陵分局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3C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市生态环境局沅陵分局（牵头）：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1.负责土壤及地下水环境监督管理；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2.承担土壤环境保护职责；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3.贯彻执行土壤污染防治方针政策和管理制度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1.负责建立并公开县级土壤污染重点监管企业名单；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2.做好疑似污染地块和污染地块安全利用监管，开展土壤污染风险管控和修复管理；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1E0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1.参与对农用地土壤涉镉等重金属污染源头全面排查摸底，相关情况及时上报；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2.重金属超标稻谷食用危害宣传及治理；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3.参与清理农药包装废弃物、农膜等农业投入品，推进农业生产废弃物无害化处理和资源化利用</w:t>
            </w:r>
          </w:p>
        </w:tc>
      </w:tr>
      <w:tr w14:paraId="375C8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0C6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4D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6DC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市生态环境局沅陵分局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县交通运输局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17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市生态环境局沅陵分局（牵头）：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负责清洁能源保障工作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2.依法查处违反禁放规定燃放烟花爆竹、利用网络违法销售烟花爆竹的行为；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3.负责机动车大气污染防治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负责建筑工程扬尘污染防治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县交通运输局：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负责码头扬尘污染防治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负责水利工程扬尘污染防治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会同生态环境局对锅炉生产、进口、销售环节执行环境保护标准或者要求的情况进行监督检查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县城市管理和综合执法局：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负责城市规划</w:t>
            </w:r>
            <w:r>
              <w:rPr>
                <w:rFonts w:hint="eastAsia" w:ascii="Times New Roman" w:hAnsi="方正公文仿宋" w:eastAsia="方正公文仿宋"/>
                <w:color w:val="auto"/>
                <w:kern w:val="0"/>
                <w:szCs w:val="21"/>
                <w:lang w:eastAsia="zh-CN" w:bidi="ar"/>
              </w:rPr>
              <w:t>区</w:t>
            </w:r>
            <w:r>
              <w:rPr>
                <w:rFonts w:hint="eastAsia" w:ascii="Times New Roman" w:hAnsi="方正公文仿宋" w:eastAsia="方正公文仿宋"/>
                <w:color w:val="auto"/>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AF2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1.加强大气环境保护宣传，普及大气污染防治法律法规和科学知识；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2.对大气污染防治开展日常巡查；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3.配合开展大气污染物减排、机动车污染监督等工作；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4.及时制止环境污染和生态破坏行为，及时上报涉嫌环境违法情况；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5.受理破坏大气环境投诉，调处环境初信初访和矛盾纠纷；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6.配合做好问题整改及执法工作</w:t>
            </w:r>
          </w:p>
        </w:tc>
      </w:tr>
      <w:tr w14:paraId="7C5C6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7C8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F5D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6D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市生态环境局沅陵分局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县文化旅游广电体育局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831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市生态环境局沅陵分局（牵头）：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2.对噪声敏感建筑物周边等重点区域噪声排放情况的调查、监测；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3.对排放噪声的单位或者场所进行现场检查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对通过110报警的在噪声敏感建筑物集中区域的社会生活噪声扰民行为进行处置和制止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县文化旅游广电体育局：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县城市管理和综合执法局：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1.对占道经营产生的噪声进行监管和行政执法；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EEE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协助对噪声敏感建筑物周边等重点区域噪声排放情况的调查、监测</w:t>
            </w:r>
          </w:p>
        </w:tc>
      </w:tr>
      <w:tr w14:paraId="41B65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198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479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CA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市生态环境局沅陵分局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4F7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市生态环境局沅陵分局（牵头）：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1.对畜禽养殖污染防治情况进行监督检查，并加强对畜禽养殖环境污染的监测；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2.对环境违法行为进行查处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1.负责编制本行政区域畜牧业发展规划；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2.负责畜禽养殖废弃物综合利用和病死畜禽无害化处理的指导与服务，指导畜禽标准化养殖；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58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1.对畜禽规模养殖污染防治情况开展日常巡查，发现违法违规行为立即制止并上报；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2.组织人员力量配合上级部门开展违法行为的查处</w:t>
            </w:r>
          </w:p>
        </w:tc>
      </w:tr>
      <w:tr w14:paraId="6F0079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E4302">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十一、城乡建设（9项）</w:t>
            </w:r>
          </w:p>
        </w:tc>
      </w:tr>
      <w:tr w14:paraId="238FD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CA3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25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E44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52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6C8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1.查验房屋安全鉴定报告；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2.对不适用告知承诺制及股东（经营者）不选择采用告知承诺的，出具《自有房产未取得不动产权属证书证明》</w:t>
            </w:r>
          </w:p>
        </w:tc>
      </w:tr>
      <w:tr w14:paraId="28CC3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F22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A42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872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6E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1.建立技术团队；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2.提供省厅下发底图数据作为编制依据；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3.跟进规划编制；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4.组织乡镇进行规划咨询论证工作；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EB9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1.负责编制上报工作；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2.开展基础调研并落实管控；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3.协调矛盾冲突并配合进行规划咨询论证；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4.审议乡镇村庄规划和国土空间规划</w:t>
            </w:r>
          </w:p>
        </w:tc>
      </w:tr>
      <w:tr w14:paraId="6B1AE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F2C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F58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46B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C0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县发展和改革局（牵头）：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负责对全县电力、电信、广播电视保护重点项目的申报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县工业和信息化局：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1C8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1.维护电力、电信、广播电视项目建设施工环境；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2.做好前期征拆、花木移栽补偿、用地范围确定，以及林业、国土等手续报批；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3.负责电力、电信、广播电视设施保护宣传</w:t>
            </w:r>
          </w:p>
        </w:tc>
      </w:tr>
      <w:tr w14:paraId="535407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AD7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800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EA0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D9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县住房和城乡建设局（牵头）：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1.负责本行政区域内居民自建房安全综合监督管理工作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2.负责统计与上报工匠培训资料和名单，开展农村工匠培训、发证工作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负责指导行政区域内居民自建房依法办理用地、规划手续，做好地质灾害易发地区的风险排查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负责指导本行政区域内农村居民自建房宅基地管理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04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2.配合县住房和城乡建设局统计与上报工匠培训资料和名单，开展农村工匠培训对象初审、申报、协助发证工作</w:t>
            </w:r>
          </w:p>
        </w:tc>
      </w:tr>
      <w:tr w14:paraId="75A6B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EC0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34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F0B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FE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县住房和城乡建设局（牵头）：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负责指导本行政区域内地质灾害易发地区的风险排查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负责指导本行政区域内农村居民宅基地管理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指导本行政区域内人员密集场所的消防安全管理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市场监管、组织、民族宗教、教育、水利、文化旅游、卫生健康、公安、司法、财政、供水、电力等行业管理部门负责职责范围内相关安全隐患治工作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CF4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1.摸排自建房、农房数量，采集更新基本信息，建立摸排和整改台账；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3.督促居民自建房使用安全责任人开展自建房安全评估、鉴定和安全隐患初判；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5.负责开展闲置空心房、危旧房拆除工作；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6.加强农村低收入群体重点人群住房保障动态监测，做好信息采集和数据维护，对符合农村危房改造政策对象的房屋进行房屋隐患初判和初审公示</w:t>
            </w:r>
          </w:p>
        </w:tc>
      </w:tr>
      <w:tr w14:paraId="3F72CC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5F9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211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768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DD8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1.落实全县农村公路养护和管理人员编制及经费；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B4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2.负责乡道建设养护管理工作，指导村委会实施村道养护与管理</w:t>
            </w:r>
          </w:p>
        </w:tc>
      </w:tr>
      <w:tr w14:paraId="6048A0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A33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EE2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639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517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1.负责农村公益事业财政奖补项目的审批及验收；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2.负责向上争取农村公益事业财政奖补资金</w:t>
            </w:r>
            <w:r>
              <w:rPr>
                <w:rFonts w:hint="eastAsia" w:ascii="Times New Roman" w:hAnsi="方正公文仿宋" w:eastAsia="方正公文仿宋"/>
                <w:color w:val="auto"/>
                <w:kern w:val="0"/>
                <w:szCs w:val="21"/>
                <w:lang w:eastAsia="zh-CN" w:bidi="ar"/>
              </w:rPr>
              <w:t>，对</w:t>
            </w:r>
            <w:r>
              <w:rPr>
                <w:rFonts w:hint="eastAsia" w:ascii="Times New Roman" w:hAnsi="方正公文仿宋" w:eastAsia="方正公文仿宋"/>
                <w:color w:val="auto"/>
                <w:kern w:val="0"/>
                <w:szCs w:val="21"/>
                <w:lang w:bidi="ar"/>
              </w:rPr>
              <w:t>全县</w:t>
            </w:r>
            <w:r>
              <w:rPr>
                <w:rFonts w:hint="eastAsia" w:ascii="Times New Roman" w:hAnsi="方正公文仿宋" w:eastAsia="方正公文仿宋"/>
                <w:color w:val="auto"/>
                <w:kern w:val="0"/>
                <w:szCs w:val="21"/>
                <w:lang w:eastAsia="zh-CN" w:bidi="ar"/>
              </w:rPr>
              <w:t>农村公益事业财政奖补资金</w:t>
            </w:r>
            <w:r>
              <w:rPr>
                <w:rFonts w:hint="eastAsia" w:ascii="Times New Roman" w:hAnsi="方正公文仿宋" w:eastAsia="方正公文仿宋"/>
                <w:color w:val="auto"/>
                <w:kern w:val="0"/>
                <w:szCs w:val="21"/>
                <w:lang w:bidi="ar"/>
              </w:rPr>
              <w:t>的使用监督及管理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0C5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负责村级公益事业建设和公共服务的支持、指导和监督</w:t>
            </w:r>
          </w:p>
        </w:tc>
      </w:tr>
      <w:tr w14:paraId="6CD84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464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E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0C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0D5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EC3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负责城乡居民公租房的申请受理、调查核实、信息审核、动态管理和监督</w:t>
            </w:r>
          </w:p>
        </w:tc>
      </w:tr>
      <w:tr w14:paraId="29154F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B4D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E47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05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18E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E7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负责城乡居民住房租赁补贴的申请受理、调查核实、信息审核、动态管理和监督</w:t>
            </w:r>
          </w:p>
        </w:tc>
      </w:tr>
      <w:tr w14:paraId="5211C3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828E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十二、文化和旅游（4项）</w:t>
            </w:r>
          </w:p>
        </w:tc>
      </w:tr>
      <w:tr w14:paraId="69790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01D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7FF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79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4E6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1.将广播电视设施的规划和保护纳入城乡建设总体规划；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2.加强广播电视设施保护的宣传教育工作；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AD3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1.对广播电视、接收卫星传送的电视节目、信号和设施设备进行排查；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2.对排查发现问题及时上报</w:t>
            </w:r>
          </w:p>
        </w:tc>
      </w:tr>
      <w:tr w14:paraId="2266B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1BC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07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5F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2D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8B0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1.加强村级农家书屋建设与管理；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2.配合做好基层综合文化服务活动数据资料上报工作</w:t>
            </w:r>
          </w:p>
        </w:tc>
      </w:tr>
      <w:tr w14:paraId="267891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1EB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AFF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D8B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3E3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1.指导乡镇开展“阅读进社区”工作；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2.对乡镇开展的文化活动进行监督和指导；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EB8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1.通过闲置书籍捐赠、设置共享书架、图书室免费开放等方式开展“阅读进社区”工作；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2.举行广场舞大赛、绘画大赛、公益电影下乡等各种文体活动；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3.组织配合开展各类群众文化活动</w:t>
            </w:r>
          </w:p>
        </w:tc>
      </w:tr>
      <w:tr w14:paraId="4E10A0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565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34D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4AF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2A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1.负责指导乡镇对辖区非遗进行挖掘、保护与传承；</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2.负责指导开展非遗相关活动；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B4F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1.组织做好各级非遗项目和非遗传承人申报工作；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2.负责文物申报、保护以及</w:t>
            </w:r>
            <w:r>
              <w:rPr>
                <w:rFonts w:hint="eastAsia" w:ascii="Times New Roman" w:hAnsi="方正公文仿宋" w:eastAsia="方正公文仿宋"/>
                <w:color w:val="auto"/>
                <w:kern w:val="0"/>
                <w:szCs w:val="21"/>
                <w:lang w:eastAsia="zh-CN" w:bidi="ar"/>
              </w:rPr>
              <w:t>文物保护</w:t>
            </w:r>
            <w:r>
              <w:rPr>
                <w:rFonts w:hint="eastAsia" w:ascii="Times New Roman" w:hAnsi="方正公文仿宋" w:eastAsia="方正公文仿宋"/>
                <w:color w:val="auto"/>
                <w:kern w:val="0"/>
                <w:szCs w:val="21"/>
                <w:lang w:bidi="ar"/>
              </w:rPr>
              <w:t>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3.开展不可移动文物安全保护巡查，对有安全隐患的文物建筑及时上报上级部门</w:t>
            </w:r>
          </w:p>
        </w:tc>
      </w:tr>
      <w:tr w14:paraId="1FE576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B564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十三、卫生健康（5项）</w:t>
            </w:r>
          </w:p>
        </w:tc>
      </w:tr>
      <w:tr w14:paraId="09067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01D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39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8D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8D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5DC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1.针对适龄妇女开展多种形式宣传组织工作；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2.摸底上报相关人员名单</w:t>
            </w:r>
          </w:p>
        </w:tc>
      </w:tr>
      <w:tr w14:paraId="79B60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E62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895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B1A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26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3.负责应急队伍、志愿者队伍建设；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871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1.发现辖区出现疫情，及时上报疾控部门；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3.向</w:t>
            </w:r>
            <w:r>
              <w:rPr>
                <w:rFonts w:hint="eastAsia" w:ascii="Times New Roman" w:hAnsi="方正公文仿宋" w:eastAsia="方正公文仿宋"/>
                <w:color w:val="auto"/>
                <w:kern w:val="0"/>
                <w:szCs w:val="21"/>
                <w:lang w:eastAsia="zh-CN" w:bidi="ar"/>
              </w:rPr>
              <w:t>村</w:t>
            </w:r>
            <w:r>
              <w:rPr>
                <w:rFonts w:hint="eastAsia" w:ascii="Times New Roman" w:hAnsi="方正公文仿宋" w:eastAsia="方正公文仿宋"/>
                <w:color w:val="auto"/>
                <w:kern w:val="0"/>
                <w:szCs w:val="21"/>
                <w:lang w:bidi="ar"/>
              </w:rPr>
              <w:t>民宣传传染病防治的相关知识</w:t>
            </w:r>
          </w:p>
        </w:tc>
      </w:tr>
      <w:tr w14:paraId="43CE28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022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71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FF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287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D3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1.通过多种方式开展生活垃圾管理宣传教育活动；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2.参与健全生活垃圾收运体系建设</w:t>
            </w:r>
          </w:p>
        </w:tc>
      </w:tr>
      <w:tr w14:paraId="3A9D74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A9D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CB8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CA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D11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EA4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1.开展国家级卫生城市创建、省卫复查等卫生创建工作；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3.配合广泛开展倡导文明健康、绿色环保生活方式宣传活动，普及健康科学知识</w:t>
            </w:r>
          </w:p>
        </w:tc>
      </w:tr>
      <w:tr w14:paraId="68723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41E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A08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C7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470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46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1.开展无偿献血宣传；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2.动员干部群众参与无偿献血</w:t>
            </w:r>
          </w:p>
        </w:tc>
      </w:tr>
      <w:tr w14:paraId="649343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88BE7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十四、应急管理及消防（11项）</w:t>
            </w:r>
          </w:p>
        </w:tc>
      </w:tr>
      <w:tr w14:paraId="33CDD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CF5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46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058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D9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县应急管理局（牵头）：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2</w:t>
            </w:r>
            <w:r>
              <w:rPr>
                <w:rFonts w:hint="eastAsia" w:ascii="Times New Roman" w:hAnsi="方正公文仿宋" w:eastAsia="方正公文仿宋"/>
                <w:color w:val="auto"/>
                <w:kern w:val="0"/>
                <w:szCs w:val="21"/>
                <w:lang w:bidi="ar"/>
              </w:rPr>
              <w:t>.加强灾情统计和灾害救助，及时下拨救灾资金和物资，组织协调承保机构开展保险理赔，保障受灾群众基本生活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负责本行政区域内地质灾害防治的组织、协调、指导和监督工作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1.按照综合防灾减灾规划相关要求，组织编制洪水干旱灾害防治规划和防护标准并指导实施；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3.承担防御洪水应急抢险的技术支撑工作和台风防御期间重要</w:t>
            </w:r>
            <w:r>
              <w:rPr>
                <w:rFonts w:hint="eastAsia" w:ascii="Times New Roman" w:hAnsi="方正公文仿宋" w:eastAsia="方正公文仿宋"/>
                <w:color w:val="auto"/>
                <w:kern w:val="0"/>
                <w:szCs w:val="21"/>
                <w:lang w:eastAsia="zh-CN" w:bidi="ar"/>
              </w:rPr>
              <w:t>水利</w:t>
            </w:r>
            <w:r>
              <w:rPr>
                <w:rFonts w:hint="eastAsia" w:ascii="Times New Roman" w:hAnsi="方正公文仿宋" w:eastAsia="方正公文仿宋"/>
                <w:color w:val="auto"/>
                <w:kern w:val="0"/>
                <w:szCs w:val="21"/>
                <w:lang w:bidi="ar"/>
              </w:rPr>
              <w:t>工程调度工作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县气象局：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54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1.开展宣传教育，提升群众自救能力，制定应急预案和调度方案，建立风险隐患点清单；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2.组建乡镇抢险救援力量，组织开展日常演练，做好人防、物防、技防等准备工作；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4.做好值班值守、信息报送、转发气象、地震预警信息；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5.出现险情时，及时组织受灾害威胁的人员转移到安全地带；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6.发生灾情时，组织转移安置受灾群众，做好受灾群众生活安排，及时发放上级下拨的救助经费和物资，组织开展灾后群众的生产生活恢复工作</w:t>
            </w:r>
          </w:p>
        </w:tc>
      </w:tr>
      <w:tr w14:paraId="1D242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D4A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6B4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1C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县城市管理和综合执法局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071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县市场监督管理局（牵头）：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负责排查整治生产流通领域问题瓶、减压阀、波纹管、灶具质量问题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开展燃气安全防范宣传；开展权限范围内燃气安全隐患排查整治，依法查处燃气违法行为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县城市管理和综合执法局：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负责权限范围内燃气安全隐患整治的行政处罚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AB7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1.开展燃气安全排查及宣传工作；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2.协调相关单位配合燃气经营企业入户安全检查，发现问题及时上报；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3.参与开展燃气安全执法检查</w:t>
            </w:r>
          </w:p>
        </w:tc>
      </w:tr>
      <w:tr w14:paraId="582A9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2E1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431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A22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81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县应急管理局（牵头）：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1.指导乡镇开展安全生产知识普及，指导乡镇开展应急演练，开展重点场所的隐患排查；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2.负责安全生产预防和安全生产事故调查、处置相关工作；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3.加强事故的统计和紧急救助，组织协调承保机构开展保险理赔</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8EC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1.普及安全生产知识，编制应急预案并按综合应急预案组织开展演练；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3.发生安全生产事故后迅速启动应急预案，并组织群众疏散撤离；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4.做好事故统计及灾后恢复等相关工作；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5.参与开展救灾资金和物资发放、卫生防疫、抚恤补偿、心理抚慰、保险理赔、恢复重建等工作</w:t>
            </w:r>
          </w:p>
        </w:tc>
      </w:tr>
      <w:tr w14:paraId="2362E2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250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F5E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8D8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70A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1.指导乡镇做好打非治违工作；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2.受理举报线索、建立有奖举报制度，并进行实地核查、立案侦查及打击处理；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16D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1.开展打非治违宣传工作；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3.协助行业主管部门查处非法生产、经营、储存等行为</w:t>
            </w:r>
          </w:p>
        </w:tc>
      </w:tr>
      <w:tr w14:paraId="6E3C37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2D2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D54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A95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0E3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县应急管理局（牵头）：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1.组织、协调和指导本行政区域的森林防灭火工作；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4.编制森林火灾应急预案，组建森林火灾扑救队伍，定期进行培训和演练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9CD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1.制定森林防灭火应急预案，开展演练，做好值班值守；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2.划分网格，组建护林员队伍和防火灭火力量，储备必要的灭火物资；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3.发现火情，立即上报火灾地点、火势大小以及是否有人员被困等信息；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4.在火势较小、保证安全的前提下，先行组织进行初期扑救</w:t>
            </w:r>
          </w:p>
        </w:tc>
      </w:tr>
      <w:tr w14:paraId="1088A5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7AA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DB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E5B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2C3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2.开展人员密集场所消防安全的专项整治，强化用火、用电、用气、用油安全管理；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6F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1.按照乡镇综合应急预案，开展消防演练；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3.发生火情及时组织群众疏散，协助县直部门做好事故处置工作</w:t>
            </w:r>
          </w:p>
        </w:tc>
      </w:tr>
      <w:tr w14:paraId="23D1DF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95A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81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1A2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5A0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县公安局（牵头）：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负责电动自行车登记、道路通行安全管理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负责电动自行车及其充电器、蓄电池等配套零部件生产、销售和维修的监督管理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7B3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1.开展电动自行车交通安全宣传；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2.督促辖区单位落实电动自行车的道路交通安全和消防安全责任，村</w:t>
            </w:r>
            <w:r>
              <w:rPr>
                <w:rFonts w:hint="eastAsia" w:ascii="Times New Roman" w:hAnsi="方正公文仿宋" w:eastAsia="方正公文仿宋"/>
                <w:color w:val="auto"/>
                <w:kern w:val="0"/>
                <w:szCs w:val="21"/>
                <w:lang w:eastAsia="zh-CN" w:bidi="ar"/>
              </w:rPr>
              <w:t>民</w:t>
            </w:r>
            <w:r>
              <w:rPr>
                <w:rFonts w:hint="eastAsia" w:ascii="Times New Roman" w:hAnsi="方正公文仿宋" w:eastAsia="方正公文仿宋"/>
                <w:color w:val="auto"/>
                <w:kern w:val="0"/>
                <w:szCs w:val="21"/>
                <w:lang w:bidi="ar"/>
              </w:rPr>
              <w:t>委员会应当协助做好相关工作；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3.参与电动车违规停放、违规充电执法行动，发现违法违规行为及时制止、及时提供违法线索</w:t>
            </w:r>
          </w:p>
        </w:tc>
      </w:tr>
      <w:tr w14:paraId="54A4EC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C5E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D3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49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03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F7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负责烟花爆竹零售布点规划和初审工作</w:t>
            </w:r>
          </w:p>
        </w:tc>
      </w:tr>
      <w:tr w14:paraId="7E14FC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B37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27C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8F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10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1.按照本地区烟花爆竹事故应急预案组织实施救援；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2.迅速控制危害源，测定烟花爆竹的性质、事故的危害区域及危害程度；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BB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立即组织营救和救治受害人员，疏散、撤离或者采取其他措施保护危害区域内的其他人员，为应急救援人员提供必需的后勤保障</w:t>
            </w:r>
          </w:p>
        </w:tc>
      </w:tr>
      <w:tr w14:paraId="264EA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C0E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D3F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218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A07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40D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1.协助相关职能部门开展安全隐患排查，对排查的隐患进行梳理并及时上报；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2.协助主管部门督促责任单位就问题隐患进行整改落实</w:t>
            </w:r>
          </w:p>
        </w:tc>
      </w:tr>
      <w:tr w14:paraId="5918C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636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B8D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ECA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8C4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1.负责制定特种设备安全领域专项检查方案，开展对特种设备监督检查；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F7F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1.参与开展特种设备安全隐患的排查工作；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2.对发现存在的特种设备重大安全隐患及时向县市场监督管理局报送；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3.开展特种设备安全宣传工作；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4.参与县市场监督管理局开展特种设备安全应急演练工作；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5.处置特种设备舆情事件中，做好群众解释工作和化解引起特种设备舆情事件的其他矛盾</w:t>
            </w:r>
          </w:p>
        </w:tc>
      </w:tr>
      <w:tr w14:paraId="457612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B2355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十五、市场监管（5项）</w:t>
            </w:r>
          </w:p>
        </w:tc>
      </w:tr>
      <w:tr w14:paraId="689DC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7C9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45C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F4D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75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建立日常巡查机制，开展定期巡查，受理投诉举报巡查机制，查处违规经营、经营场所不规范等问题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33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1.开展相关法律法规宣传；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2.协助开展农作物种子及林木种苗（种子）检查，配合查处违法行为；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3.配合上级部门做好调查取证、现场处置等工作</w:t>
            </w:r>
          </w:p>
        </w:tc>
      </w:tr>
      <w:tr w14:paraId="3A09DC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4FD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384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EA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1A7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3.负责动植物疫病防控、畜禽屠宰环节、生鲜乳收购环节质量安全的监督管理；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1.负责食用农产品进入批发、零售市场或生产加工企业后的质量安全监督管理；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5A8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1.开展农产品质量安全法律法规宣传；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2.协助做好农产品质量安全监督管理工作；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3.收到农产品质量安全事故报告后按照农产品质量安全突发事件应急预案及时处理并上报有关部门</w:t>
            </w:r>
          </w:p>
        </w:tc>
      </w:tr>
      <w:tr w14:paraId="5A4BC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C51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96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D86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DF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1.加大投入力度，落实相关补助资金；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2.加大市场清查力度，斩断非法地下产业链；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5BB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1.做好禁渔禁捕特别是长江流域禁捕的政策宣传工作；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2.对渔业相关违法行为进行摸底核实、日常巡查，发现违法线索进行初步核实、及时劝告制止，并及时上报有关部门</w:t>
            </w:r>
          </w:p>
        </w:tc>
      </w:tr>
      <w:tr w14:paraId="7B161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B37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872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30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DD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1.负责指导乡镇开展养殖场（户）标准化建设；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2.对未按规定变更场所地址、经营范围和布局、设施设备、制度、不符合动物防疫条件的处罚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3.对经营动物和动物产品的集贸市场不符合动物防疫条件的处罚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A77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1.加强养殖场（户）的农产品质量、禁用兽药和添加剂等宣传教育；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2.开展日常巡查，移交巡查中发现的问题线索，配合调查取证</w:t>
            </w:r>
          </w:p>
        </w:tc>
      </w:tr>
      <w:tr w14:paraId="372B2A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71D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AC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4EA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84F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2.推动建立食品生产经营者落实主体责任的机制，健全食品安全追溯体系；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3.组织开展食品安全监督抽检、风险监测、核查处置和风险预警、风险交流工作；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4.组织实施特殊食品备案和监督管理；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5.负责食盐专营管理和食盐安全监督管理；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2C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2.做好食品安全宣传教育、科普培训等工作；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4.严格落实群体聚餐申报、备案、指导，发现问题及时督促整改并上报信息；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5.责任权限内做好小作坊、小餐饮和食品摊贩的食品安全监督管理相关工作；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6.参与上级部门</w:t>
            </w:r>
            <w:r>
              <w:rPr>
                <w:rFonts w:hint="eastAsia" w:ascii="Times New Roman" w:hAnsi="方正公文仿宋" w:eastAsia="方正公文仿宋"/>
                <w:color w:val="auto"/>
                <w:kern w:val="0"/>
                <w:szCs w:val="21"/>
                <w:lang w:eastAsia="zh-CN" w:bidi="ar"/>
              </w:rPr>
              <w:t>对辖区内</w:t>
            </w:r>
            <w:r>
              <w:rPr>
                <w:rFonts w:hint="eastAsia" w:ascii="Times New Roman" w:hAnsi="方正公文仿宋" w:eastAsia="方正公文仿宋"/>
                <w:color w:val="auto"/>
                <w:kern w:val="0"/>
                <w:szCs w:val="21"/>
                <w:lang w:bidi="ar"/>
              </w:rPr>
              <w:t>食品安全公共突发事件应急处置</w:t>
            </w:r>
          </w:p>
        </w:tc>
      </w:tr>
      <w:tr w14:paraId="3F3C54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A91471">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十六、教育培训监管（1项）</w:t>
            </w:r>
          </w:p>
        </w:tc>
      </w:tr>
      <w:tr w14:paraId="41F99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F58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CB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7F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C2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县教育局（牵头）：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1.牵头建立共同监管、联动处置机制，统筹协调有关部门加强校外培训（托管）机构日常监管；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2.督促指导中小学校及时掌握学生校外托管情况，加强托管学生安全宣传教育；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4.负责校外培训（托管）机构违法违规行为查处、监督执法、整改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1.负责校外托管机构及周边区域的治安监督管理；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2.对校外托管机构提供安全技术防范方面的业务指导与人员培训；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3.依法申请核查和提供其从业人员的违法犯罪记录信息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负责对校外托管机构开展传染病防治和饮用水卫生监督、执法、整改工作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1.负责将校外托管机构纳入监督检查范围；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2.督促指导校外托管机构完善消防安全设施；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FD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1.参与上级部门联合开展食品安全、传染病防治、卫生、消防安全、周边安全监督协调和执法工作；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2.负责督促指导村将校外托管机构纳入安全管理范围，协助公安、消防救援、市场监管等部门对校外托管机构进行安全监管；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3.根据上级部门有关整改要求，督促校外培训（托管）机构进行整改</w:t>
            </w:r>
          </w:p>
        </w:tc>
      </w:tr>
    </w:tbl>
    <w:p w14:paraId="36467B1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8345DA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1579">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0C23">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E82D">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承接部门及工作方式</w:t>
            </w:r>
          </w:p>
        </w:tc>
      </w:tr>
      <w:tr w14:paraId="0AA23E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1564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一、党的建设（3项）</w:t>
            </w:r>
          </w:p>
        </w:tc>
      </w:tr>
      <w:tr w14:paraId="159CA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770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3C4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33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县直各相关部门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对征订非党报党刊数量和购买电影票和体育赛事门票的任务不做硬性要求，按自愿原则进行征订</w:t>
            </w:r>
          </w:p>
        </w:tc>
      </w:tr>
      <w:tr w14:paraId="33B63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F61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CC3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A57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县委宣传部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直接由县委宣传部开展工作</w:t>
            </w:r>
          </w:p>
        </w:tc>
      </w:tr>
      <w:tr w14:paraId="3B1DC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B92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D9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25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共青团沅陵县委</w:t>
            </w:r>
            <w:r>
              <w:rPr>
                <w:rFonts w:hint="eastAsia" w:ascii="Times New Roman" w:hAnsi="方正公文仿宋" w:eastAsia="方正公文仿宋"/>
                <w:color w:val="auto"/>
                <w:kern w:val="0"/>
                <w:szCs w:val="21"/>
                <w:lang w:eastAsia="zh-CN" w:bidi="ar"/>
              </w:rPr>
              <w:t>员会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直接由共青团沅陵县委</w:t>
            </w:r>
            <w:r>
              <w:rPr>
                <w:rFonts w:hint="eastAsia" w:ascii="Times New Roman" w:hAnsi="方正公文仿宋" w:eastAsia="方正公文仿宋"/>
                <w:color w:val="auto"/>
                <w:kern w:val="0"/>
                <w:szCs w:val="21"/>
                <w:lang w:eastAsia="zh-CN" w:bidi="ar"/>
              </w:rPr>
              <w:t>员会</w:t>
            </w:r>
            <w:r>
              <w:rPr>
                <w:rFonts w:hint="eastAsia" w:ascii="Times New Roman" w:hAnsi="方正公文仿宋" w:eastAsia="方正公文仿宋"/>
                <w:color w:val="auto"/>
                <w:kern w:val="0"/>
                <w:szCs w:val="21"/>
                <w:lang w:bidi="ar"/>
              </w:rPr>
              <w:t>组织开展工作</w:t>
            </w:r>
          </w:p>
        </w:tc>
      </w:tr>
      <w:tr w14:paraId="64BFA0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BA9F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二、经济发展（2项）</w:t>
            </w:r>
          </w:p>
        </w:tc>
      </w:tr>
      <w:tr w14:paraId="7BAB3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E87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0B3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605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县发展和改革局、县商务局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对固定资产投资任务不做硬性要求</w:t>
            </w:r>
          </w:p>
        </w:tc>
      </w:tr>
      <w:tr w14:paraId="1B9C2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64A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77E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6B1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县发展和改革局、县商务局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阶段性工作已完成，不再开展此项工作</w:t>
            </w:r>
          </w:p>
        </w:tc>
      </w:tr>
      <w:tr w14:paraId="64EFF6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D14E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三、民生服务（7项）</w:t>
            </w:r>
          </w:p>
        </w:tc>
      </w:tr>
      <w:tr w14:paraId="5A26C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D2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D0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DA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对申请人提交的申请材料进行审查，申请材料齐全，予以登记</w:t>
            </w:r>
          </w:p>
        </w:tc>
      </w:tr>
      <w:tr w14:paraId="3A7A0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5E3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3F7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慈善一日捐</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EF8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取消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慈善一日捐</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活动考核，可以广泛开展社会宣传</w:t>
            </w:r>
          </w:p>
        </w:tc>
      </w:tr>
      <w:tr w14:paraId="53AF7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89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A1E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4D8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法律法规条款已失效，不再开展此项工作</w:t>
            </w:r>
          </w:p>
        </w:tc>
      </w:tr>
      <w:tr w14:paraId="6ED71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3D5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AED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6E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负责调查核实、处罚，取消待遇</w:t>
            </w:r>
          </w:p>
        </w:tc>
      </w:tr>
      <w:tr w14:paraId="0A8EA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BAA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247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E2B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采取上门追缴形式予以追回</w:t>
            </w:r>
          </w:p>
        </w:tc>
      </w:tr>
      <w:tr w14:paraId="5AA5D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F7E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1D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CAA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负责辖区内不规范地名调查、更名整治</w:t>
            </w:r>
          </w:p>
        </w:tc>
      </w:tr>
      <w:tr w14:paraId="70F4B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73F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AFF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D64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由县相关部门开展此项工作</w:t>
            </w:r>
          </w:p>
        </w:tc>
      </w:tr>
      <w:tr w14:paraId="26F074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A528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四、平安法治（14项）</w:t>
            </w:r>
          </w:p>
        </w:tc>
      </w:tr>
      <w:tr w14:paraId="40E6C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481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66D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AA8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县司法局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通过信息共享查询，或者由申请人进行个人诚信承诺</w:t>
            </w:r>
          </w:p>
        </w:tc>
      </w:tr>
      <w:tr w14:paraId="718AE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8C3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BA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09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由县公安机关直接开展工作</w:t>
            </w:r>
          </w:p>
        </w:tc>
      </w:tr>
      <w:tr w14:paraId="3FD5E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141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9F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46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县委政法委员会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取消考核，开展广泛宣传</w:t>
            </w:r>
          </w:p>
        </w:tc>
      </w:tr>
      <w:tr w14:paraId="02007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45F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E4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92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县委政法委员会、县公安局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不再对乡镇开展此项考核</w:t>
            </w:r>
          </w:p>
        </w:tc>
      </w:tr>
      <w:tr w14:paraId="1A996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AF5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279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C4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县委政法委员会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不再对乡镇开展此项考核</w:t>
            </w:r>
          </w:p>
        </w:tc>
      </w:tr>
      <w:tr w14:paraId="2F715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E94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383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FC2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由县公安机关直接开展工作</w:t>
            </w:r>
          </w:p>
        </w:tc>
      </w:tr>
      <w:tr w14:paraId="783FD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CD3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8F7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D44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取消考核，开展广泛宣传</w:t>
            </w:r>
          </w:p>
        </w:tc>
      </w:tr>
      <w:tr w14:paraId="133F3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DE7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91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DD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组织专业人员对辖区易制毒化学品、药用麻醉品和精神药品监管、非药品类易制毒化学品生产经营的监督检查</w:t>
            </w:r>
          </w:p>
        </w:tc>
      </w:tr>
      <w:tr w14:paraId="3A290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5A2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F5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0C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县委政法委员会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由县委政法委员会直接开展工作</w:t>
            </w:r>
          </w:p>
        </w:tc>
      </w:tr>
      <w:tr w14:paraId="1F3CC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937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E7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9F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由县公安机关直接开展工作</w:t>
            </w:r>
          </w:p>
        </w:tc>
      </w:tr>
      <w:tr w14:paraId="0A261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742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B87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92D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县信访局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1C823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D6A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F61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4B4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县信访局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3E0DD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147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77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B54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5DD25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0C0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2FB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EAD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669E68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7D289">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五、乡村振兴（24项）</w:t>
            </w:r>
          </w:p>
        </w:tc>
      </w:tr>
      <w:tr w14:paraId="0A062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855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F0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F65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安排下属畜牧水产事务中心制定培训计划，组织专家授课，提供专业指导，进行现场示范操作</w:t>
            </w:r>
          </w:p>
        </w:tc>
      </w:tr>
      <w:tr w14:paraId="3AA01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0A2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D6B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D8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贯彻执行国家和上级部门的有关安全生产的方针政策和法律法规，做好农机安全监督管理工作</w:t>
            </w:r>
          </w:p>
        </w:tc>
      </w:tr>
      <w:tr w14:paraId="51395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A17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585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537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组织开展规模养殖场、屠宰场违禁品检测和规模养殖场抽样监测</w:t>
            </w:r>
          </w:p>
        </w:tc>
      </w:tr>
      <w:tr w14:paraId="270E9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A1C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FBE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B64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负责制定检查方案，开展监督检查，并对检查中发现的问题依法予以处置</w:t>
            </w:r>
          </w:p>
        </w:tc>
      </w:tr>
      <w:tr w14:paraId="33CF9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C41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C7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FD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定期开展养殖业违禁药品使用添加检查，按照相关规定进行处罚</w:t>
            </w:r>
          </w:p>
        </w:tc>
      </w:tr>
      <w:tr w14:paraId="0BB4B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A4C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ECA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A9D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县委组织部、县农业农村局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对村级集体经济指标不做硬性要求和考核，由县委组织部、县农业农村局负责指导农村集体经济发展</w:t>
            </w:r>
          </w:p>
        </w:tc>
      </w:tr>
      <w:tr w14:paraId="55E48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A23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51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CD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县公安局、县交通运输局、县农业农村局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各职能部门负责权限内的处罚</w:t>
            </w:r>
          </w:p>
        </w:tc>
      </w:tr>
      <w:tr w14:paraId="11FE9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AAB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81F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9AE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由县农业农村局安排专业人员开展工作</w:t>
            </w:r>
          </w:p>
        </w:tc>
      </w:tr>
      <w:tr w14:paraId="24565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6C4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FF3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50E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w:t>
            </w:r>
            <w:r>
              <w:rPr>
                <w:rFonts w:hint="eastAsia" w:ascii="Times New Roman" w:hAnsi="方正公文仿宋" w:eastAsia="方正公文仿宋"/>
                <w:color w:val="auto"/>
                <w:kern w:val="0"/>
                <w:szCs w:val="21"/>
                <w:lang w:eastAsia="zh-CN" w:bidi="ar"/>
              </w:rPr>
              <w:t>县</w:t>
            </w:r>
            <w:r>
              <w:rPr>
                <w:rFonts w:hint="eastAsia" w:ascii="Times New Roman" w:hAnsi="方正公文仿宋" w:eastAsia="方正公文仿宋"/>
                <w:color w:val="auto"/>
                <w:kern w:val="0"/>
                <w:szCs w:val="21"/>
                <w:lang w:bidi="ar"/>
              </w:rPr>
              <w:t>农业农村局统一审核，作出准予或者不予核准的决定（不予核准的应当告知理由）</w:t>
            </w:r>
          </w:p>
        </w:tc>
      </w:tr>
      <w:tr w14:paraId="4D240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DD5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38D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39F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负责隐患整改以及科学调度小型水库</w:t>
            </w:r>
          </w:p>
        </w:tc>
      </w:tr>
      <w:tr w14:paraId="415B9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4ED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F1F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B12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指定县畜牧水产事务中心定期派专业技术人员对水产公共信息和水产技术进行宣传教育、培训</w:t>
            </w:r>
          </w:p>
        </w:tc>
      </w:tr>
      <w:tr w14:paraId="4D3BB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BC2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E70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F1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负责组建有资质的专业队伍开展易地扶贫搬迁安置住房结构性安全隐患排查</w:t>
            </w:r>
          </w:p>
        </w:tc>
      </w:tr>
      <w:tr w14:paraId="5B46F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5DD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290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171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聘请专业第三方进行危险性评估</w:t>
            </w:r>
          </w:p>
        </w:tc>
      </w:tr>
      <w:tr w14:paraId="62CB3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B99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238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4C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78A6E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BB8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C6E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470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由县教育局直接开展工作</w:t>
            </w:r>
          </w:p>
        </w:tc>
      </w:tr>
      <w:tr w14:paraId="0691A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21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B54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62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5BC61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4A9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ED6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DBC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定期派专业技术人员开展农机安全生产教育培训</w:t>
            </w:r>
          </w:p>
        </w:tc>
      </w:tr>
      <w:tr w14:paraId="114CC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0C1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FFC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4A8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安排有执法权限或专业技术人员开展执法和监管工作</w:t>
            </w:r>
          </w:p>
        </w:tc>
      </w:tr>
      <w:tr w14:paraId="53651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F7C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EEB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44C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组织专业人员进行动物及动物产品检疫</w:t>
            </w:r>
          </w:p>
        </w:tc>
      </w:tr>
      <w:tr w14:paraId="7A57C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84E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9B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D29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指定县畜牧水产事务中心组织专业人员进行动物疫情信息采集</w:t>
            </w:r>
          </w:p>
        </w:tc>
      </w:tr>
      <w:tr w14:paraId="67A43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454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555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6E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组织专业人员进行屠宰检疫</w:t>
            </w:r>
          </w:p>
        </w:tc>
      </w:tr>
      <w:tr w14:paraId="22A6E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F7E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FBC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64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由县农业农村局直接开展处罚工作</w:t>
            </w:r>
          </w:p>
        </w:tc>
      </w:tr>
      <w:tr w14:paraId="2DD4A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1F2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3B7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0DC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县公安局、县交通运输局、县农业农村局、县市场监督管理局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0183C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3F4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049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88E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021B4B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7E891">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六、社会管理（1项）</w:t>
            </w:r>
          </w:p>
        </w:tc>
      </w:tr>
      <w:tr w14:paraId="74720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BC1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0A3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8DB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对未达到登记条件的民办非企业单位（社会组织）进行备案</w:t>
            </w:r>
          </w:p>
        </w:tc>
      </w:tr>
      <w:tr w14:paraId="60BBA1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42A40">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七、社会保障（12项）</w:t>
            </w:r>
          </w:p>
        </w:tc>
      </w:tr>
      <w:tr w14:paraId="687C4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E7B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AA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9C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开展线上线下招聘会、职业技能培训，落实就业援助政策等</w:t>
            </w:r>
          </w:p>
        </w:tc>
      </w:tr>
      <w:tr w14:paraId="2609D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7D1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E2C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0D44">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由县级教育行政部门直接开展</w:t>
            </w:r>
            <w:r>
              <w:rPr>
                <w:rFonts w:hint="eastAsia" w:ascii="Times New Roman" w:hAnsi="方正公文仿宋" w:eastAsia="方正公文仿宋"/>
                <w:color w:val="auto"/>
                <w:kern w:val="0"/>
                <w:szCs w:val="21"/>
                <w:lang w:eastAsia="zh-CN" w:bidi="ar"/>
              </w:rPr>
              <w:t>认定工作</w:t>
            </w:r>
          </w:p>
        </w:tc>
      </w:tr>
      <w:tr w14:paraId="36EEE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10A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9E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CBB7">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由县级地方人力资源社会保障部门直接开展</w:t>
            </w:r>
            <w:r>
              <w:rPr>
                <w:rFonts w:hint="eastAsia" w:ascii="Times New Roman" w:hAnsi="方正公文仿宋" w:eastAsia="方正公文仿宋"/>
                <w:color w:val="auto"/>
                <w:kern w:val="0"/>
                <w:szCs w:val="21"/>
                <w:lang w:eastAsia="zh-CN" w:bidi="ar"/>
              </w:rPr>
              <w:t>工作，不考核乡镇</w:t>
            </w:r>
          </w:p>
        </w:tc>
      </w:tr>
      <w:tr w14:paraId="78C26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8B0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ADD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A8A">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县医疗保障局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由县级医疗保障行政部门直接开展</w:t>
            </w:r>
            <w:r>
              <w:rPr>
                <w:rFonts w:hint="eastAsia" w:ascii="Times New Roman" w:hAnsi="方正公文仿宋" w:eastAsia="方正公文仿宋"/>
                <w:color w:val="auto"/>
                <w:kern w:val="0"/>
                <w:szCs w:val="21"/>
                <w:lang w:eastAsia="zh-CN" w:bidi="ar"/>
              </w:rPr>
              <w:t>工作，不考核乡镇</w:t>
            </w:r>
          </w:p>
        </w:tc>
      </w:tr>
      <w:tr w14:paraId="20FC9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67F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EC0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945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县残疾人联合会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由县残疾人联合会按程序发放燃油补贴</w:t>
            </w:r>
          </w:p>
        </w:tc>
      </w:tr>
      <w:tr w14:paraId="3638F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A9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58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C14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县退役军人事务局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eastAsia="zh-CN" w:bidi="ar"/>
              </w:rPr>
              <w:t>由县退役军人事务局直接</w:t>
            </w:r>
            <w:r>
              <w:rPr>
                <w:rFonts w:hint="eastAsia" w:ascii="Times New Roman" w:hAnsi="方正公文仿宋" w:eastAsia="方正公文仿宋"/>
                <w:color w:val="auto"/>
                <w:kern w:val="0"/>
                <w:szCs w:val="21"/>
                <w:lang w:bidi="ar"/>
              </w:rPr>
              <w:t>发放军人军属、退役军人和其他优抚对象有关补助经费</w:t>
            </w:r>
          </w:p>
        </w:tc>
      </w:tr>
      <w:tr w14:paraId="6F577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DCA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3C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48A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由县级人力资源和社会保障部门直接开展工作，不再对乡镇分配任务</w:t>
            </w:r>
          </w:p>
        </w:tc>
      </w:tr>
      <w:tr w14:paraId="78C1B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65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0F6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A40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县医疗保障局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广泛开展社会宣传，发动有需求的居民登记缴费，不考核任务人数</w:t>
            </w:r>
          </w:p>
        </w:tc>
      </w:tr>
      <w:tr w14:paraId="4D227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694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B8F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4FD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县医疗保障局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43E6C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810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88F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068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县医疗保障局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与基本医疗保险经办机构确认后，对符合救助标准条件的医疗救助人发放救助金</w:t>
            </w:r>
          </w:p>
        </w:tc>
      </w:tr>
      <w:tr w14:paraId="2FEC2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8FE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E1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1AD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核实失业人员与就业困难人员就业情况，不对其就业率作考核要求</w:t>
            </w:r>
          </w:p>
        </w:tc>
      </w:tr>
      <w:tr w14:paraId="6220A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315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6C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71DC">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县人力资源和社会保障局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通过多样化的招聘会、宣传活动，为用人单位和求职者搭建高效、精准的就业用工服务平台</w:t>
            </w:r>
            <w:r>
              <w:rPr>
                <w:rFonts w:hint="eastAsia" w:ascii="Times New Roman" w:hAnsi="方正公文仿宋" w:eastAsia="方正公文仿宋"/>
                <w:color w:val="auto"/>
                <w:kern w:val="0"/>
                <w:szCs w:val="21"/>
                <w:lang w:eastAsia="zh-CN" w:bidi="ar"/>
              </w:rPr>
              <w:t>，不考核任务人数</w:t>
            </w:r>
          </w:p>
        </w:tc>
      </w:tr>
      <w:tr w14:paraId="28B664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36AA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八、自然资源（20项）</w:t>
            </w:r>
          </w:p>
        </w:tc>
      </w:tr>
      <w:tr w14:paraId="6A6B0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03E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89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20D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对争议事项进行受理、审理、裁决和事后监管</w:t>
            </w:r>
          </w:p>
        </w:tc>
      </w:tr>
      <w:tr w14:paraId="543E9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EBF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30D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EF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按相关规定进行审批</w:t>
            </w:r>
          </w:p>
        </w:tc>
      </w:tr>
      <w:tr w14:paraId="1B77A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3C5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82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5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按相关规定进行审批</w:t>
            </w:r>
          </w:p>
        </w:tc>
      </w:tr>
      <w:tr w14:paraId="0FC52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244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07A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CBB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按相关规定进行审批</w:t>
            </w:r>
          </w:p>
        </w:tc>
      </w:tr>
      <w:tr w14:paraId="4AE41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B6C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D7A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615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按照相关规定对责任人进行处罚</w:t>
            </w:r>
          </w:p>
        </w:tc>
      </w:tr>
      <w:tr w14:paraId="1C2D9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086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00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14B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按照相关规定对责任人进行处罚</w:t>
            </w:r>
          </w:p>
        </w:tc>
      </w:tr>
      <w:tr w14:paraId="2A193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CFA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AAB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28C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按照相关规定对责任人进行处罚</w:t>
            </w:r>
          </w:p>
        </w:tc>
      </w:tr>
      <w:tr w14:paraId="0495C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99E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62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0FD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安排工作人员现场核实</w:t>
            </w:r>
          </w:p>
        </w:tc>
      </w:tr>
      <w:tr w14:paraId="05045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37C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639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B0B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建立生态公益林管护责任制，明确生态公益林管护监管责任区，规范护林员队伍管理，严格落实公益林禁伐、减伐管护，严格公益林征用占用林地审批</w:t>
            </w:r>
          </w:p>
        </w:tc>
      </w:tr>
      <w:tr w14:paraId="578AE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488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851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6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采取“线上+线下”双重宣传模式，广泛宣传林业有害生物的危害性和防治不及时可能造成的后果，通过处置枯死林木与药物喷洒双向手段进行防治</w:t>
            </w:r>
          </w:p>
        </w:tc>
      </w:tr>
      <w:tr w14:paraId="6C454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64B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52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FC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安排专业技术人员对相关工作进行监督</w:t>
            </w:r>
          </w:p>
        </w:tc>
      </w:tr>
      <w:tr w14:paraId="43B9D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49E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F17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2A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按照相关规定对责任人进行处罚</w:t>
            </w:r>
          </w:p>
        </w:tc>
      </w:tr>
      <w:tr w14:paraId="5C146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A2B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455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F93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安排有资质或专业队伍代为恢复植被和林业生产条件或代为补种树木</w:t>
            </w:r>
          </w:p>
        </w:tc>
      </w:tr>
      <w:tr w14:paraId="64C7D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C7E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F3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F5C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工作人员现场调查，制定治理方案，并聘请专业第三方进行处理</w:t>
            </w:r>
          </w:p>
        </w:tc>
      </w:tr>
      <w:tr w14:paraId="36FBB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A57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C69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90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335C5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611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F6F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A1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09876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AB6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A1F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54E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县自然资源局、县农业农村局、县林业局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由县级部门按职责分工组织普查</w:t>
            </w:r>
          </w:p>
        </w:tc>
      </w:tr>
      <w:tr w14:paraId="4D59C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2F3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3A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C0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负责外来入侵物种监督管理</w:t>
            </w:r>
          </w:p>
        </w:tc>
      </w:tr>
      <w:tr w14:paraId="703EB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9AA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060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A9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县自然资源局、县农村农业局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按照部门职责权限进行查处</w:t>
            </w:r>
          </w:p>
        </w:tc>
      </w:tr>
      <w:tr w14:paraId="5666C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CB1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051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8E5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1.对申请单位进行现场勘查和评估；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2.对符合规定的，将在水域、滩涂所在地进行公示，不符合规定的，书面通知申请人；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公示期满后，符合条件的，核发养殖证，并将养殖证载明事项载入登记簿</w:t>
            </w:r>
          </w:p>
        </w:tc>
      </w:tr>
      <w:tr w14:paraId="3E6EB9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6CEE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九、生态环保（8项）</w:t>
            </w:r>
          </w:p>
        </w:tc>
      </w:tr>
      <w:tr w14:paraId="55172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7B9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AE8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BD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按照上级部门要求，制定受污染耕地安全利用治理方案，并负责具体治理</w:t>
            </w:r>
          </w:p>
        </w:tc>
      </w:tr>
      <w:tr w14:paraId="15EB5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0E3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66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8A7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县市场监督管理局、市生态环境局沅陵分局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加大宣传力度，明确职能部门责任，处理群众的噪声污染投诉</w:t>
            </w:r>
          </w:p>
        </w:tc>
      </w:tr>
      <w:tr w14:paraId="16768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AEC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6D8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A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72AD3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17C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1AD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7E9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市生态环境局沅陵分局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派出专业执法人员开展执法和专项行动</w:t>
            </w:r>
          </w:p>
        </w:tc>
      </w:tr>
      <w:tr w14:paraId="79B4F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54F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D80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A9B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组织专业人员对规模以下畜禽养殖废弃物综合利用进行指导</w:t>
            </w:r>
          </w:p>
        </w:tc>
      </w:tr>
      <w:tr w14:paraId="746E9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442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BF1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DE8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市生态环境局沅陵分局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对集中式饮用水水源地环境进行调查评估，并采取相应风险防范措施</w:t>
            </w:r>
          </w:p>
        </w:tc>
      </w:tr>
      <w:tr w14:paraId="35B88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5CC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BD1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2C0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市生态环境局沅陵分局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由专业人员现场调查取证，制定应急和整改工作方案，及时采取应急措施并及时向上级报告</w:t>
            </w:r>
          </w:p>
        </w:tc>
      </w:tr>
      <w:tr w14:paraId="7568A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F5F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43B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对县城规划区内背街小巷随意倾倒、抛撒或堆放建筑垃圾的清运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81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县城市管理综合执法部门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环卫部门承担日常清扫保洁工作，配合开展集中整治行动</w:t>
            </w:r>
          </w:p>
        </w:tc>
      </w:tr>
      <w:tr w14:paraId="4289A9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E98E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十、城乡建设（6项）</w:t>
            </w:r>
          </w:p>
        </w:tc>
      </w:tr>
      <w:tr w14:paraId="72626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343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9A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CA6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工作人员现场调查，制定治理方案，并聘请专业第三方进行处理</w:t>
            </w:r>
          </w:p>
        </w:tc>
      </w:tr>
      <w:tr w14:paraId="67FD0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53D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F04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837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牵头指导农村住房安全鉴定评定工作，提供经备案的第三方专业机构名录</w:t>
            </w:r>
          </w:p>
        </w:tc>
      </w:tr>
      <w:tr w14:paraId="6C270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7C3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BE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3E8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组织专业人员根据房屋安全鉴定机构出具的房屋安全鉴定报告进行抽查和现场核查</w:t>
            </w:r>
          </w:p>
        </w:tc>
      </w:tr>
      <w:tr w14:paraId="16CA0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18A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BC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A9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牵头指导房屋安全评估工作，提供经备案的第三方专业评估机构名录</w:t>
            </w:r>
          </w:p>
        </w:tc>
      </w:tr>
      <w:tr w14:paraId="56BAC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04D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3D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42A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牵头指导农村住房安全等级鉴定工作，提供经备案的第三方专业机构名录</w:t>
            </w:r>
          </w:p>
        </w:tc>
      </w:tr>
      <w:tr w14:paraId="2096B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603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8A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834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由县住房和城乡建设局指导监督乡镇开展危房改造工作，不对乡镇进行考核</w:t>
            </w:r>
          </w:p>
        </w:tc>
      </w:tr>
      <w:tr w14:paraId="21EF27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4C29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十一、交通运输（4项）</w:t>
            </w:r>
          </w:p>
        </w:tc>
      </w:tr>
      <w:tr w14:paraId="55A30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2B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03B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CF2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县公安局、县交通运输局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由县级以上地方交通运输主管部门、公安机关交通管理部门直接开展</w:t>
            </w:r>
          </w:p>
        </w:tc>
      </w:tr>
      <w:tr w14:paraId="5D6DA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5DE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374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7DD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统一组织安装整改</w:t>
            </w:r>
          </w:p>
        </w:tc>
      </w:tr>
      <w:tr w14:paraId="2D384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4E8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99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7A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由县公安局直接开展此项工作</w:t>
            </w:r>
          </w:p>
        </w:tc>
      </w:tr>
      <w:tr w14:paraId="19B1D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B23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9C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453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2AEECD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519B0">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十二、文化和旅游（3项）</w:t>
            </w:r>
          </w:p>
        </w:tc>
      </w:tr>
      <w:tr w14:paraId="42FE2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2B6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523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796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县文化旅游广电体育局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负责指导文化旅游业态安全管理和日常安全督查，对日常巡查或者定期检查中发现的违法行为及时进行处理</w:t>
            </w:r>
          </w:p>
        </w:tc>
      </w:tr>
      <w:tr w14:paraId="3A141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3B1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05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20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县文化旅游广电体育局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由县文化旅游广电体育局直接开展排查执法工作</w:t>
            </w:r>
          </w:p>
        </w:tc>
      </w:tr>
      <w:tr w14:paraId="0A72A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D5C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721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71B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县文化旅游广电体育局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1.负责指导文化旅游业态安全管理和日常安全督查；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2.建立健全文化市场举报体系，向社会公布举报方式，依法及时有效受理、办理举报；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3.对日常巡查或者定期检查中发现的违法行为及时进行处理</w:t>
            </w:r>
          </w:p>
        </w:tc>
      </w:tr>
      <w:tr w14:paraId="646FFF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C4ADD">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十三、卫生健康（7项）</w:t>
            </w:r>
          </w:p>
        </w:tc>
      </w:tr>
      <w:tr w14:paraId="36591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3F3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7CC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2A4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20D73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3AB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E4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83F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6655A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713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14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77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组织执法人员开展追回工作</w:t>
            </w:r>
          </w:p>
        </w:tc>
      </w:tr>
      <w:tr w14:paraId="0C2A1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13E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F52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19F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审核、确认计划生育家庭特别扶助金</w:t>
            </w:r>
          </w:p>
        </w:tc>
      </w:tr>
      <w:tr w14:paraId="696DB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71C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C2D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7E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审核、确认计划生育家庭奖励扶助金</w:t>
            </w:r>
          </w:p>
        </w:tc>
      </w:tr>
      <w:tr w14:paraId="6DB34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68A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43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8B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县妇女联合会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广泛宣传关爱女性健康保险，动员有需求的妇女购买</w:t>
            </w:r>
          </w:p>
        </w:tc>
      </w:tr>
      <w:tr w14:paraId="19C02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8C4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7AA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37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43448B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C39B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十四、应急管理及消防（16项）</w:t>
            </w:r>
          </w:p>
        </w:tc>
      </w:tr>
      <w:tr w14:paraId="4F709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BF3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51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611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县应急管理局等负有安全生产监管职责的部门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组织专业人员开展监督检查</w:t>
            </w:r>
          </w:p>
        </w:tc>
      </w:tr>
      <w:tr w14:paraId="7BF63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240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BD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9D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组织负有危险化学品安全监督管理职责的部门依法进行监督检查</w:t>
            </w:r>
          </w:p>
        </w:tc>
      </w:tr>
      <w:tr w14:paraId="0EA3A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231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0E8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C55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组织专业人员开展现场核查</w:t>
            </w:r>
          </w:p>
        </w:tc>
      </w:tr>
      <w:tr w14:paraId="3F785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31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F6D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97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统一开展辖区内应急预案备案工作</w:t>
            </w:r>
          </w:p>
        </w:tc>
      </w:tr>
      <w:tr w14:paraId="39BD7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8A4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B1B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C49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对乡镇不作具体要求</w:t>
            </w:r>
          </w:p>
        </w:tc>
      </w:tr>
      <w:tr w14:paraId="393C2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D3D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DDA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4E9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1.负责销售环节产品质量监督、抽检，查处无照销售电动自行车及蓄电池、充电器等行为；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2.负责电动自行车非法改装整治工作</w:t>
            </w:r>
          </w:p>
        </w:tc>
      </w:tr>
      <w:tr w14:paraId="07E8C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967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FC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F3F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收回再取消</w:t>
            </w:r>
          </w:p>
        </w:tc>
      </w:tr>
      <w:tr w14:paraId="568DD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E5E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48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9BD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由县级相关部门开展宣传</w:t>
            </w:r>
          </w:p>
        </w:tc>
      </w:tr>
      <w:tr w14:paraId="385B0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215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34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A2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县相关部门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由县级以上地方工信、广电、电力、</w:t>
            </w:r>
            <w:r>
              <w:rPr>
                <w:rFonts w:hint="eastAsia" w:ascii="Times New Roman" w:hAnsi="方正公文仿宋" w:eastAsia="方正公文仿宋"/>
                <w:color w:val="auto"/>
                <w:kern w:val="0"/>
                <w:szCs w:val="21"/>
                <w:lang w:eastAsia="zh-CN" w:bidi="ar"/>
              </w:rPr>
              <w:t>住建</w:t>
            </w:r>
            <w:r>
              <w:rPr>
                <w:rFonts w:hint="eastAsia" w:ascii="Times New Roman" w:hAnsi="方正公文仿宋" w:eastAsia="方正公文仿宋"/>
                <w:color w:val="auto"/>
                <w:kern w:val="0"/>
                <w:szCs w:val="21"/>
                <w:lang w:bidi="ar"/>
              </w:rPr>
              <w:t>等有关主管部门负责</w:t>
            </w:r>
          </w:p>
        </w:tc>
      </w:tr>
      <w:tr w14:paraId="15D71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FFE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3A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2B6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组织开展相关工作并作出处罚</w:t>
            </w:r>
          </w:p>
        </w:tc>
      </w:tr>
      <w:tr w14:paraId="1F0B1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A44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A10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774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组织专业人员开展监督检查</w:t>
            </w:r>
          </w:p>
        </w:tc>
      </w:tr>
      <w:tr w14:paraId="78EB4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900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C22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190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组织开展相关工作并作出处罚</w:t>
            </w:r>
          </w:p>
        </w:tc>
      </w:tr>
      <w:tr w14:paraId="25A88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742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D96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5D5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县教育局、县公安局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由县级教育行政部门联合公安机关交通管理部门开展监管工作</w:t>
            </w:r>
          </w:p>
        </w:tc>
      </w:tr>
      <w:tr w14:paraId="49291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A6D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16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E55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县公安局、县交通运输局、县商务局、县消防救援大队等职能部门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按职责范围开展工作</w:t>
            </w:r>
          </w:p>
        </w:tc>
      </w:tr>
      <w:tr w14:paraId="5A122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EE7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6C2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96B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组织专业人员开展监督检查</w:t>
            </w:r>
          </w:p>
        </w:tc>
      </w:tr>
      <w:tr w14:paraId="11FC5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7DC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C4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29E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组织专业人员开展监督检查</w:t>
            </w:r>
          </w:p>
        </w:tc>
      </w:tr>
      <w:tr w14:paraId="2B93FC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237CD">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十五、市场监管（2项）</w:t>
            </w:r>
          </w:p>
        </w:tc>
      </w:tr>
      <w:tr w14:paraId="1AB72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420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5D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D3D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县教育局、县卫生健康局、县市场监督管理局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按职责范围开展工作</w:t>
            </w:r>
          </w:p>
        </w:tc>
      </w:tr>
      <w:tr w14:paraId="281EC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9F5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00A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2FE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由县市场监督管理局对辖区内成品油市场违法行为进行监督管理</w:t>
            </w:r>
          </w:p>
        </w:tc>
      </w:tr>
      <w:tr w14:paraId="750EA3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FB4BD">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十六、综合政务（1项）</w:t>
            </w:r>
          </w:p>
        </w:tc>
      </w:tr>
      <w:tr w14:paraId="4D109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CC5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933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D33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县政务服务中心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制定推广方案，开展宣传活动，提供技术支持与业务培训</w:t>
            </w:r>
          </w:p>
        </w:tc>
      </w:tr>
    </w:tbl>
    <w:p w14:paraId="0B728683">
      <w:pPr>
        <w:pStyle w:val="3"/>
        <w:spacing w:before="0" w:after="0" w:line="240" w:lineRule="auto"/>
        <w:jc w:val="center"/>
        <w:rPr>
          <w:rFonts w:ascii="Times New Roman" w:hAnsi="Times New Roman" w:eastAsia="方正小标宋_GBK" w:cs="Times New Roman"/>
          <w:color w:val="auto"/>
          <w:spacing w:val="7"/>
          <w:lang w:eastAsia="zh-CN"/>
        </w:rPr>
      </w:pPr>
    </w:p>
    <w:p w14:paraId="00920AE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7EC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03782B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03782B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6DAD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7FAD57D"/>
    <w:rsid w:val="57FF9C68"/>
    <w:rsid w:val="71983931"/>
    <w:rsid w:val="77D9A61E"/>
    <w:rsid w:val="7E2BB4F3"/>
    <w:rsid w:val="7E5FED23"/>
    <w:rsid w:val="7F3AE555"/>
    <w:rsid w:val="7F9FA3DE"/>
    <w:rsid w:val="7FDEA1FF"/>
    <w:rsid w:val="BF3D200F"/>
    <w:rsid w:val="BF5F30BD"/>
    <w:rsid w:val="D3FFF4F6"/>
    <w:rsid w:val="D73E4F94"/>
    <w:rsid w:val="DB5F402F"/>
    <w:rsid w:val="DFF6E204"/>
    <w:rsid w:val="EF7A9780"/>
    <w:rsid w:val="F3F7DBB3"/>
    <w:rsid w:val="F7173B04"/>
    <w:rsid w:val="FBE3B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36414</Words>
  <Characters>37731</Characters>
  <Lines>1</Lines>
  <Paragraphs>1</Paragraphs>
  <TotalTime>26</TotalTime>
  <ScaleCrop>false</ScaleCrop>
  <LinksUpToDate>false</LinksUpToDate>
  <CharactersWithSpaces>37779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慧子</cp:lastModifiedBy>
  <dcterms:modified xsi:type="dcterms:W3CDTF">2025-07-18T14:18:40Z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12E8DA1FC280545CE3FE79680B5C2D3E_42</vt:lpwstr>
  </property>
  <property fmtid="{D5CDD505-2E9C-101B-9397-08002B2CF9AE}" pid="4" name="KSOTemplateDocerSaveRecord">
    <vt:lpwstr>eyJoZGlkIjoiYjliNWFkYTU3MTZjNzQ1MzdhMTQxYmNiNjE5MTY4OTYiLCJ1c2VySWQiOiIzODQwOTU1MTgifQ==</vt:lpwstr>
  </property>
</Properties>
</file>