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智慧人社家庭账户操作指南</w:t>
      </w:r>
    </w:p>
    <w:p>
      <w:pPr>
        <w:jc w:val="center"/>
        <w:rPr>
          <w:b/>
          <w:sz w:val="44"/>
          <w:szCs w:val="44"/>
        </w:rPr>
      </w:pPr>
    </w:p>
    <w:p>
      <w:pPr>
        <w:ind w:firstLine="480" w:firstLineChars="20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为了方便参保人将多个智慧人社帐号互相切换查看，智慧人社推出了家庭帐号的功能。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家庭帐号使用场景如下：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家里有人不会使用智能手机的。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希望一键切换查看家人社保、协助养老认证等。（需经过家人同意）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注意：我们不推荐非直系亲属使用家庭账户功能。一旦绑定了他人账户，将不能解绑。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如何使用家庭账户功能？这里分为两种情况。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家人分别都注册了智慧人社帐号，并知晓用户名和密码。</w:t>
      </w:r>
    </w:p>
    <w:p>
      <w:pPr>
        <w:pStyle w:val="4"/>
        <w:ind w:left="72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2438400" cy="40513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525" cy="405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7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点击进入家庭账号功能。</w:t>
      </w:r>
    </w:p>
    <w:p>
      <w:pPr>
        <w:pStyle w:val="4"/>
        <w:ind w:left="72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2432050" cy="39243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2175" cy="392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7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点击添加家庭账号-选择【已经有了】，正确输入其它家人称谓、帐号、密码，即可绑定成功。</w:t>
      </w:r>
    </w:p>
    <w:p>
      <w:pPr>
        <w:pStyle w:val="4"/>
        <w:ind w:left="720" w:firstLine="0" w:firstLineChars="0"/>
        <w:jc w:val="left"/>
        <w:rPr>
          <w:sz w:val="24"/>
          <w:szCs w:val="24"/>
        </w:rPr>
      </w:pPr>
    </w:p>
    <w:p>
      <w:pPr>
        <w:pStyle w:val="4"/>
        <w:ind w:left="7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家庭帐号一旦绑定后，将无法取消。</w:t>
      </w: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家庭帐号绑定是双向的，如果儿子的账户绑定了父亲的。那么父亲的家庭帐号中，也会出现儿子的账户。</w:t>
      </w:r>
    </w:p>
    <w:p>
      <w:pPr>
        <w:pStyle w:val="4"/>
        <w:numPr>
          <w:ilvl w:val="0"/>
          <w:numId w:val="3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被绑定的家庭帐号如果修改了密码后，将无法顺利切换，需要重新输入密码验证。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家人没有注册智慧人社帐号。</w:t>
      </w:r>
    </w:p>
    <w:p>
      <w:pPr>
        <w:pStyle w:val="4"/>
        <w:ind w:firstLine="480"/>
        <w:rPr>
          <w:rFonts w:hint="eastAsia"/>
          <w:sz w:val="24"/>
          <w:szCs w:val="24"/>
        </w:rPr>
      </w:pPr>
    </w:p>
    <w:p>
      <w:pPr>
        <w:pStyle w:val="4"/>
        <w:ind w:left="72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2438400" cy="40513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525" cy="405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720"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点击进入家庭帐号功能</w:t>
      </w:r>
    </w:p>
    <w:p>
      <w:pPr>
        <w:pStyle w:val="4"/>
        <w:ind w:left="720" w:firstLine="0" w:firstLineChars="0"/>
        <w:jc w:val="center"/>
        <w:rPr>
          <w:sz w:val="24"/>
          <w:szCs w:val="24"/>
        </w:rPr>
      </w:pPr>
    </w:p>
    <w:p>
      <w:pPr>
        <w:pStyle w:val="4"/>
        <w:ind w:left="72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2432050" cy="39243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2175" cy="392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720"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点击还没有</w:t>
      </w:r>
    </w:p>
    <w:p>
      <w:pPr>
        <w:pStyle w:val="4"/>
        <w:ind w:left="72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2419350" cy="39306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474" cy="393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720" w:firstLine="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正确输入被绑定人的姓名、身份证、亲属关系后，点击保存。智慧人社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</w:rPr>
        <w:t>自动为此人建立用户名和密码，并自动绑定。</w:t>
      </w:r>
    </w:p>
    <w:p>
      <w:pPr>
        <w:pStyle w:val="4"/>
        <w:ind w:left="72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三、家庭账户建立成功以后，需要在家庭账户功能里切换需要进行认证的人员信息后，回到主页点击“城乡居民养老保险”进入，点击养老认证完成认证流程。</w:t>
      </w:r>
    </w:p>
    <w:p>
      <w:pPr>
        <w:pStyle w:val="4"/>
        <w:ind w:left="720" w:firstLine="0" w:firstLineChars="0"/>
        <w:jc w:val="center"/>
        <w:rPr>
          <w:sz w:val="24"/>
          <w:szCs w:val="24"/>
        </w:rPr>
      </w:pPr>
    </w:p>
    <w:p>
      <w:pPr>
        <w:pStyle w:val="4"/>
        <w:ind w:left="7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>
      <w:pPr>
        <w:pStyle w:val="4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家庭帐号一旦绑定后，将无法取消。</w:t>
      </w:r>
    </w:p>
    <w:p>
      <w:pPr>
        <w:pStyle w:val="4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家庭帐号绑定是双向的，如果儿子的账户绑定了父亲的。那么父亲的家庭帐号中，也会出现儿子的账户。</w:t>
      </w:r>
    </w:p>
    <w:p>
      <w:pPr>
        <w:pStyle w:val="4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被绑定的家庭帐号如果修改了密码后，将无法顺利切换，需要重新输入密码验证。</w:t>
      </w:r>
    </w:p>
    <w:p>
      <w:pPr>
        <w:pStyle w:val="4"/>
        <w:numPr>
          <w:ilvl w:val="0"/>
          <w:numId w:val="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被绑定人将会自动新创建的帐号与密码，请牢记页面展现的用户名和密码（</w:t>
      </w:r>
      <w:r>
        <w:rPr>
          <w:rFonts w:hint="eastAsia"/>
          <w:b/>
          <w:color w:val="FF0000"/>
          <w:sz w:val="24"/>
          <w:szCs w:val="24"/>
        </w:rPr>
        <w:t>用户名为身份证号，密码为创建者的手机号！！！</w:t>
      </w:r>
      <w:r>
        <w:rPr>
          <w:rFonts w:hint="eastAsia"/>
          <w:sz w:val="24"/>
          <w:szCs w:val="24"/>
        </w:rPr>
        <w:t>）。</w:t>
      </w:r>
    </w:p>
    <w:p>
      <w:pPr>
        <w:pStyle w:val="4"/>
        <w:numPr>
          <w:ilvl w:val="0"/>
          <w:numId w:val="4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新创建的帐号权益与普通的智慧人社帐号一样。</w:t>
      </w:r>
    </w:p>
    <w:p>
      <w:pPr>
        <w:pStyle w:val="4"/>
        <w:ind w:left="720" w:firstLine="0" w:firstLineChars="0"/>
        <w:jc w:val="center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5379D"/>
    <w:multiLevelType w:val="multilevel"/>
    <w:tmpl w:val="2795379D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B3F180E"/>
    <w:multiLevelType w:val="multilevel"/>
    <w:tmpl w:val="6B3F180E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994103"/>
    <w:multiLevelType w:val="multilevel"/>
    <w:tmpl w:val="75994103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63F3192"/>
    <w:multiLevelType w:val="multilevel"/>
    <w:tmpl w:val="763F319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8B"/>
    <w:rsid w:val="001F7D1A"/>
    <w:rsid w:val="0038238B"/>
    <w:rsid w:val="00521E6B"/>
    <w:rsid w:val="007B3B2F"/>
    <w:rsid w:val="00A64EF5"/>
    <w:rsid w:val="00D17B3D"/>
    <w:rsid w:val="00D4732C"/>
    <w:rsid w:val="00D95CB7"/>
    <w:rsid w:val="0EA057D5"/>
    <w:rsid w:val="328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550</Characters>
  <Lines>4</Lines>
  <Paragraphs>1</Paragraphs>
  <TotalTime>50</TotalTime>
  <ScaleCrop>false</ScaleCrop>
  <LinksUpToDate>false</LinksUpToDate>
  <CharactersWithSpaces>645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2018-02-24T06:48:00Z</dcterms:created>
  <dc:creator>su</dc:creator>
  <cp:lastModifiedBy>右手</cp:lastModifiedBy>
  <dcterms:modified xsi:type="dcterms:W3CDTF">2021-04-26T03:14:52Z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A58AFB159B164FF6843223A0829EE6C2</vt:lpwstr>
  </property>
</Properties>
</file>